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113A9" w14:textId="54CD6F7F" w:rsidR="00311659" w:rsidRPr="00EA64BE" w:rsidRDefault="00311659" w:rsidP="00311659">
      <w:pPr>
        <w:pStyle w:val="afa"/>
        <w:rPr>
          <w:rFonts w:ascii="Arial" w:hAnsi="Arial" w:cs="Arial"/>
          <w:b/>
        </w:rPr>
      </w:pPr>
      <w:r w:rsidRPr="00EA64BE">
        <w:rPr>
          <w:rFonts w:ascii="Arial" w:hAnsi="Arial" w:cs="Arial"/>
          <w:b/>
          <w:sz w:val="24"/>
          <w:szCs w:val="24"/>
          <w:lang w:val="en-US"/>
        </w:rPr>
        <w:t>3GPP TSG-RAN WG3 #11</w:t>
      </w:r>
      <w:r w:rsidR="00817324">
        <w:rPr>
          <w:rFonts w:ascii="Arial" w:eastAsia="宋体" w:hAnsi="Arial" w:cs="Arial"/>
          <w:b/>
          <w:sz w:val="24"/>
          <w:szCs w:val="24"/>
          <w:lang w:val="en-US"/>
        </w:rPr>
        <w:t>4bis</w:t>
      </w:r>
      <w:r w:rsidRPr="00EA64BE">
        <w:rPr>
          <w:rFonts w:ascii="Arial" w:hAnsi="Arial" w:cs="Arial"/>
          <w:b/>
          <w:sz w:val="24"/>
          <w:szCs w:val="24"/>
          <w:lang w:val="en-US"/>
        </w:rPr>
        <w:t>-e</w:t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="00860817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="000C377F">
        <w:rPr>
          <w:rFonts w:ascii="Arial" w:hAnsi="Arial" w:cs="Arial"/>
          <w:b/>
          <w:iCs/>
          <w:sz w:val="24"/>
          <w:szCs w:val="24"/>
          <w:lang w:val="en-US"/>
        </w:rPr>
        <w:t>R3-220808</w:t>
      </w:r>
    </w:p>
    <w:p w14:paraId="209BECF9" w14:textId="2439D5AB" w:rsidR="00311659" w:rsidRPr="00EA64BE" w:rsidRDefault="003972A0" w:rsidP="00311659">
      <w:pPr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 w:rsidRPr="003972A0">
        <w:rPr>
          <w:rFonts w:ascii="Arial" w:eastAsia="Batang" w:hAnsi="Arial" w:cs="Arial"/>
          <w:b/>
          <w:color w:val="000000"/>
          <w:sz w:val="24"/>
          <w:szCs w:val="24"/>
        </w:rPr>
        <w:t>17-26 Jan 2022</w:t>
      </w:r>
      <w:r>
        <w:rPr>
          <w:rFonts w:ascii="Arial" w:eastAsia="Batang" w:hAnsi="Arial" w:cs="Arial"/>
          <w:b/>
          <w:color w:val="000000"/>
          <w:sz w:val="24"/>
          <w:szCs w:val="24"/>
        </w:rPr>
        <w:t xml:space="preserve"> Online</w:t>
      </w:r>
    </w:p>
    <w:p w14:paraId="40F1F267" w14:textId="77777777" w:rsidR="00881138" w:rsidRDefault="00881138">
      <w:pPr>
        <w:pStyle w:val="ab"/>
      </w:pPr>
    </w:p>
    <w:p w14:paraId="1CED2CE4" w14:textId="08BBBAD5" w:rsidR="00881138" w:rsidRDefault="000767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D34D6">
        <w:rPr>
          <w:rFonts w:cs="Arial"/>
          <w:b/>
          <w:bCs/>
          <w:sz w:val="24"/>
          <w:szCs w:val="24"/>
          <w:lang w:val="en-US"/>
        </w:rPr>
        <w:t>8.1</w:t>
      </w:r>
    </w:p>
    <w:p w14:paraId="51DFE7A4" w14:textId="126F293F"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</w:p>
    <w:p w14:paraId="15C65CFE" w14:textId="4829EAC0" w:rsidR="00881138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966B66">
        <w:rPr>
          <w:rFonts w:cs="Arial"/>
          <w:b/>
          <w:bCs/>
          <w:sz w:val="24"/>
          <w:szCs w:val="24"/>
        </w:rPr>
        <w:t xml:space="preserve">E1 </w:t>
      </w:r>
      <w:r w:rsidR="00966B66">
        <w:rPr>
          <w:rFonts w:cs="Arial" w:hint="eastAsia"/>
          <w:b/>
          <w:bCs/>
          <w:sz w:val="24"/>
          <w:szCs w:val="24"/>
          <w:lang w:eastAsia="zh-CN"/>
        </w:rPr>
        <w:t>impa</w:t>
      </w:r>
      <w:r w:rsidR="00966B66">
        <w:rPr>
          <w:rFonts w:cs="Arial"/>
          <w:b/>
          <w:bCs/>
          <w:sz w:val="24"/>
          <w:szCs w:val="24"/>
        </w:rPr>
        <w:t>cts of UP Security Policy Updated</w:t>
      </w:r>
    </w:p>
    <w:p w14:paraId="75EA2AA7" w14:textId="77777777"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33733338" w14:textId="77777777"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5CC34FAC" w14:textId="65B8E1CF" w:rsidR="00B80217" w:rsidRPr="00CB50BA" w:rsidRDefault="00DE64E9" w:rsidP="00F000C3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Given that the UE’s UP security </w:t>
      </w:r>
      <w:r w:rsidR="00422A03">
        <w:rPr>
          <w:rFonts w:cs="Arial"/>
          <w:sz w:val="22"/>
          <w:lang w:eastAsia="zh-CN"/>
        </w:rPr>
        <w:t xml:space="preserve">policy can be </w:t>
      </w:r>
      <w:r w:rsidR="006A114E">
        <w:rPr>
          <w:rFonts w:cs="Arial"/>
          <w:sz w:val="22"/>
          <w:lang w:eastAsia="zh-CN"/>
        </w:rPr>
        <w:t>updated</w:t>
      </w:r>
      <w:r w:rsidR="00422A03">
        <w:rPr>
          <w:rFonts w:cs="Arial"/>
          <w:sz w:val="22"/>
          <w:lang w:eastAsia="zh-CN"/>
        </w:rPr>
        <w:t xml:space="preserve"> in some cases, t</w:t>
      </w:r>
      <w:r w:rsidR="007A178F">
        <w:rPr>
          <w:rFonts w:cs="Arial"/>
          <w:sz w:val="22"/>
          <w:lang w:eastAsia="zh-CN"/>
        </w:rPr>
        <w:t xml:space="preserve">he paper [1] </w:t>
      </w:r>
      <w:r w:rsidR="007A178F">
        <w:rPr>
          <w:rFonts w:cs="Arial" w:hint="eastAsia"/>
          <w:sz w:val="22"/>
          <w:lang w:eastAsia="zh-CN"/>
        </w:rPr>
        <w:t>propo</w:t>
      </w:r>
      <w:r w:rsidR="007A178F">
        <w:rPr>
          <w:rFonts w:cs="Arial"/>
          <w:sz w:val="22"/>
          <w:lang w:eastAsia="zh-CN"/>
        </w:rPr>
        <w:t>sed</w:t>
      </w:r>
      <w:r w:rsidR="006E1A16">
        <w:rPr>
          <w:rFonts w:cs="Arial"/>
          <w:sz w:val="22"/>
          <w:lang w:eastAsia="zh-CN"/>
        </w:rPr>
        <w:t xml:space="preserve"> to </w:t>
      </w:r>
      <w:r w:rsidR="00446082">
        <w:rPr>
          <w:rFonts w:cs="Arial"/>
          <w:sz w:val="22"/>
          <w:lang w:eastAsia="zh-CN"/>
        </w:rPr>
        <w:t xml:space="preserve">introduce a </w:t>
      </w:r>
      <w:r w:rsidR="00446082" w:rsidRPr="00F54144">
        <w:rPr>
          <w:rFonts w:cs="Arial"/>
          <w:b/>
          <w:i/>
          <w:sz w:val="22"/>
          <w:lang w:eastAsia="zh-CN"/>
        </w:rPr>
        <w:t>Security Indication</w:t>
      </w:r>
      <w:r w:rsidR="00446082" w:rsidRPr="00F000C3">
        <w:rPr>
          <w:rFonts w:cs="Arial"/>
          <w:sz w:val="22"/>
          <w:lang w:eastAsia="zh-CN"/>
        </w:rPr>
        <w:t xml:space="preserve"> IE in the </w:t>
      </w:r>
      <w:r w:rsidR="00446082">
        <w:rPr>
          <w:rFonts w:cs="Arial"/>
          <w:sz w:val="22"/>
          <w:lang w:eastAsia="zh-CN"/>
        </w:rPr>
        <w:t>E1 message</w:t>
      </w:r>
      <w:r w:rsidR="006E1A16" w:rsidRPr="006E1A16">
        <w:rPr>
          <w:rFonts w:cs="Arial"/>
          <w:b/>
          <w:i/>
          <w:sz w:val="22"/>
          <w:lang w:eastAsia="zh-CN"/>
        </w:rPr>
        <w:t xml:space="preserve"> </w:t>
      </w:r>
      <w:r w:rsidR="006E1A16" w:rsidRPr="00F54144">
        <w:rPr>
          <w:rFonts w:cs="Arial"/>
          <w:b/>
          <w:i/>
          <w:sz w:val="22"/>
          <w:lang w:eastAsia="zh-CN"/>
        </w:rPr>
        <w:t xml:space="preserve">BEARER CONTEXT MODIFICATION </w:t>
      </w:r>
      <w:r w:rsidR="00ED7208" w:rsidRPr="00F54144">
        <w:rPr>
          <w:rFonts w:cs="Arial"/>
          <w:b/>
          <w:i/>
          <w:sz w:val="22"/>
          <w:lang w:eastAsia="zh-CN"/>
        </w:rPr>
        <w:t>REQUEST</w:t>
      </w:r>
      <w:r w:rsidR="00ED7208">
        <w:rPr>
          <w:rFonts w:cs="Arial"/>
          <w:sz w:val="22"/>
          <w:lang w:eastAsia="zh-CN"/>
        </w:rPr>
        <w:t xml:space="preserve">. </w:t>
      </w:r>
      <w:r w:rsidR="00C05C28">
        <w:rPr>
          <w:rFonts w:cs="Arial"/>
          <w:sz w:val="22"/>
          <w:lang w:eastAsia="zh-CN"/>
        </w:rPr>
        <w:t>S</w:t>
      </w:r>
      <w:r w:rsidR="00436B26">
        <w:rPr>
          <w:rFonts w:cs="Arial" w:hint="eastAsia"/>
          <w:sz w:val="22"/>
          <w:lang w:eastAsia="zh-CN"/>
        </w:rPr>
        <w:t>ince</w:t>
      </w:r>
      <w:r w:rsidR="00436B26">
        <w:rPr>
          <w:rFonts w:cs="Arial"/>
          <w:sz w:val="22"/>
          <w:lang w:eastAsia="zh-CN"/>
        </w:rPr>
        <w:t xml:space="preserve"> companies had different understanding on whether the security policy can be updated during the DRB lifetime</w:t>
      </w:r>
      <w:r w:rsidR="00C05C28">
        <w:rPr>
          <w:rFonts w:cs="Arial"/>
          <w:sz w:val="22"/>
          <w:lang w:eastAsia="zh-CN"/>
        </w:rPr>
        <w:t>, RAN3</w:t>
      </w:r>
      <w:r w:rsidR="00E241D6">
        <w:rPr>
          <w:rFonts w:cs="Arial"/>
          <w:sz w:val="22"/>
          <w:lang w:eastAsia="zh-CN"/>
        </w:rPr>
        <w:t xml:space="preserve"> agreed</w:t>
      </w:r>
      <w:r w:rsidR="00ED7208">
        <w:rPr>
          <w:rFonts w:cs="Arial"/>
          <w:sz w:val="22"/>
          <w:lang w:eastAsia="zh-CN"/>
        </w:rPr>
        <w:t xml:space="preserve"> to send a LS to RAN2 to confirm </w:t>
      </w:r>
      <w:r w:rsidR="00ED7208" w:rsidRPr="00ED7208">
        <w:rPr>
          <w:rFonts w:cs="Arial" w:hint="eastAsia"/>
          <w:sz w:val="22"/>
          <w:lang w:eastAsia="zh-CN"/>
        </w:rPr>
        <w:t>whether the enabling/disabling of ciphering or integrity protection of one or multiple DRBs can be achieved by intra-cell handover within one RRC reconfiguration message.</w:t>
      </w:r>
      <w:r w:rsidR="00FD23E7">
        <w:rPr>
          <w:rFonts w:cs="Arial"/>
          <w:sz w:val="22"/>
          <w:lang w:eastAsia="zh-CN"/>
        </w:rPr>
        <w:t xml:space="preserve"> </w:t>
      </w:r>
    </w:p>
    <w:p w14:paraId="2D1FD6B8" w14:textId="2A9C327A" w:rsidR="00B80217" w:rsidRDefault="003A2A64" w:rsidP="00F000C3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>A</w:t>
      </w:r>
      <w:r w:rsidR="004826C0">
        <w:rPr>
          <w:rFonts w:cs="Arial"/>
          <w:sz w:val="22"/>
          <w:lang w:eastAsia="zh-CN"/>
        </w:rPr>
        <w:t>ccording to the reply LS, RAN2 had made the following conclusion</w:t>
      </w:r>
      <w:r w:rsidR="00D20EBE">
        <w:rPr>
          <w:rFonts w:cs="Arial"/>
          <w:sz w:val="22"/>
          <w:lang w:eastAsia="zh-CN"/>
        </w:rPr>
        <w:t>[2]</w:t>
      </w:r>
      <w:r w:rsidR="004826C0">
        <w:rPr>
          <w:rFonts w:cs="Arial"/>
          <w:sz w:val="22"/>
          <w:lang w:eastAsia="zh-CN"/>
        </w:rPr>
        <w:t>:</w:t>
      </w:r>
    </w:p>
    <w:p w14:paraId="099D025C" w14:textId="712CAD96" w:rsidR="004826C0" w:rsidRPr="000E7D58" w:rsidRDefault="0024126E" w:rsidP="00F000C3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0C3FB0" wp14:editId="22F427D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D37A50" w14:textId="77777777" w:rsidR="0024126E" w:rsidRDefault="0024126E" w:rsidP="000E7D58">
                            <w:pPr>
                              <w:spacing w:after="120"/>
                              <w:jc w:val="both"/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>According to TS 38.331, “</w:t>
                            </w:r>
                            <w:r w:rsidRPr="00332EAA">
                              <w:rPr>
                                <w:rFonts w:asciiTheme="minorHAnsi" w:eastAsia="等线" w:hAnsiTheme="minorHAnsi" w:cs="Arial"/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  <w:t>Ciphering and integrity protection can be enabled or disabled for a DRB. The enabling/disabling of ciphering or integrity protection can be changed only by releasing and adding the DRB.</w:t>
                            </w:r>
                            <w:r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>” Furthermore, still according to TS 38.331, “</w:t>
                            </w:r>
                            <w:r w:rsidRPr="00332EAA">
                              <w:rPr>
                                <w:rFonts w:asciiTheme="minorHAnsi" w:eastAsia="等线" w:hAnsiTheme="minorHAnsi" w:cs="Arial"/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  <w:t>The integrity protection and ciphering algorithms can only be changed with reconfiguration with sync.</w:t>
                            </w:r>
                            <w:r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>”</w:t>
                            </w:r>
                          </w:p>
                          <w:p w14:paraId="4008011E" w14:textId="77777777" w:rsidR="0024126E" w:rsidRDefault="0024126E" w:rsidP="000E7D58">
                            <w:pPr>
                              <w:spacing w:after="120"/>
                              <w:jc w:val="both"/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>Both can be achieved with one RRC reconfiguration message. However, in the former case (</w:t>
                            </w:r>
                            <w:r w:rsidRPr="006451F7"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>enabling/disabling of ciphering or integrity protection</w:t>
                            </w:r>
                            <w:r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 xml:space="preserve">), whether to carry </w:t>
                            </w:r>
                            <w:r w:rsidRPr="00332EAA">
                              <w:rPr>
                                <w:rFonts w:asciiTheme="minorHAnsi" w:eastAsia="等线" w:hAnsiTheme="minorHAnsi" w:cs="Arial"/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  <w:t>reconfigurationWithSync</w:t>
                            </w:r>
                            <w:r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 xml:space="preserve"> is up to the gNB implementation.</w:t>
                            </w:r>
                          </w:p>
                          <w:p w14:paraId="0E1FB342" w14:textId="77777777" w:rsidR="0024126E" w:rsidRPr="00D61889" w:rsidRDefault="0024126E" w:rsidP="00D61889">
                            <w:pPr>
                              <w:spacing w:after="120"/>
                              <w:rPr>
                                <w:rFonts w:eastAsia="等线" w:cs="Arial"/>
                                <w:sz w:val="22"/>
                              </w:rPr>
                            </w:pPr>
                            <w:r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>In other words, f</w:t>
                            </w:r>
                            <w:r w:rsidRPr="00E3248E"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>rom RAN2’s perspective, enabling/disabling of ciphering or integrity protection of one or multiple DRBs</w:t>
                            </w:r>
                            <w:r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E3248E"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>can be achieved within one RRC reconfiguration message indicating release and add of the DRBs</w:t>
                            </w:r>
                            <w:r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 xml:space="preserve">. Additionally, in the same </w:t>
                            </w:r>
                            <w:r w:rsidRPr="00E3248E"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 xml:space="preserve">RRC reconfiguration message </w:t>
                            </w:r>
                            <w:r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 xml:space="preserve">the gNB is not precluded to use </w:t>
                            </w:r>
                            <w:r w:rsidRPr="00332EAA">
                              <w:rPr>
                                <w:rFonts w:asciiTheme="minorHAnsi" w:eastAsia="等线" w:hAnsiTheme="minorHAnsi" w:cs="Arial"/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  <w:t>reconfigurationWithSync</w:t>
                            </w:r>
                            <w:r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 xml:space="preserve">. Furthermore, RAN2 also understands that the intra-cell handover </w:t>
                            </w:r>
                            <w:r w:rsidRPr="00810EF8">
                              <w:rPr>
                                <w:rFonts w:asciiTheme="minorHAnsi" w:eastAsia="等线" w:hAnsiTheme="minorHAnsi" w:cs="Arial"/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  <w:t>alone</w:t>
                            </w:r>
                            <w:r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 xml:space="preserve"> is not sufficient for </w:t>
                            </w:r>
                            <w:r w:rsidRPr="00E3248E"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>enabling/disabling of ciphering or integrity protection of one or multiple DRBs</w:t>
                            </w:r>
                            <w:r>
                              <w:rPr>
                                <w:rFonts w:asciiTheme="minorHAnsi" w:eastAsia="等线" w:hAnsiTheme="minorHAnsi" w:cs="Arial"/>
                                <w:sz w:val="22"/>
                                <w:szCs w:val="22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0C3FB0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2PQSgIAAHkEAAAOAAAAZHJzL2Uyb0RvYy54bWysVM1uEzEQviPxDpbvdJPQlrDKpgqtgpCi&#10;tlKLena83maF12PZTnbDA8Ab9MSFO8+V5+CzkzRR4YS4eOfn83hmvpkdXXSNZivlfE2m4P2THmfK&#10;SCpr81jwz/fTN0POfBCmFJqMKvhaeX4xfv1q1NpcDWhBulSOIYjxeWsLvgjB5lnm5UI1wp+QVQbO&#10;ilwjAlT3mJVOtIje6GzQ651nLbnSOpLKe1ivtk4+TvGrSslwU1VeBaYLjtxCOl065/HMxiORPzph&#10;F7XcpSH+IYtG1AaPPoe6EkGwpav/CNXU0pGnKpxIajKqqlqqVAOq6fdeVHO3EFalWtAcb5/b5P9f&#10;WHm9unWsLsEdZ0Y0oGjz9H3z49fm5zfWj+1prc+BurPAhe4DdRG6s3sYY9Vd5Zr4RT0MfjR6/dxc&#10;1QUm46XhYDjswSXh2yuIkx2uW+fDR0UNi0LBHdhLTRWrmQ9b6B4SXzM0rbWGXeTasLbg52/PeumC&#10;J12X0Rl98cqldmwlMANzLeSXmD6ePUJB0wbGWOy2qCiFbt4BGsU5lWs0wNF2gryV0xpxZ8KHW+Ew&#10;MigMaxBucFSakAztJM4W5L7+zR7xYBJezlqMYMENdoQz/cmA4ff909M4sUk5PXs3gOKOPfNjj1k2&#10;l4T6wCJyS2LEB70XK0fNA3ZlEt+ESxiJlwse9uJl2K4Fdk2qySSBMKNWhJm5szKG3nfzvnsQzu5Y&#10;CiD4mvajKvIXZG2x8aa3k2UAZYnJQ093Xcd8J1J2uxgX6FhPqMMfY/wbAAD//wMAUEsDBBQABgAI&#10;AAAAIQC3DAMI1wAAAAUBAAAPAAAAZHJzL2Rvd25yZXYueG1sTI9BT8MwDIXvSPyHyEjcWMokoJSm&#10;ExrixmFsE2evMW0hcaom21p+PQYhjYvlp2c9f69cjN6pAw2xC2zgepaBIq6D7bgxsN08X+WgYkK2&#10;6AKTgYkiLKrzsxILG478Sod1apSEcCzQQJtSX2gd65Y8xlnoicV7D4PHJHJotB3wKOHe6XmW3WqP&#10;HcuHFntatlR/rvfegJ1ulpN1X3b78XZ3vwp2s3qJT8ZcXoyPD6ASjel0DD/4gg6VMO3Cnm1UzoAU&#10;Sb9TvHmei9z9Lboq9X/66hsAAP//AwBQSwECLQAUAAYACAAAACEAtoM4kv4AAADhAQAAEwAAAAAA&#10;AAAAAAAAAAAAAAAAW0NvbnRlbnRfVHlwZXNdLnhtbFBLAQItABQABgAIAAAAIQA4/SH/1gAAAJQB&#10;AAALAAAAAAAAAAAAAAAAAC8BAABfcmVscy8ucmVsc1BLAQItABQABgAIAAAAIQA6V2PQSgIAAHkE&#10;AAAOAAAAAAAAAAAAAAAAAC4CAABkcnMvZTJvRG9jLnhtbFBLAQItABQABgAIAAAAIQC3DAMI1wAA&#10;AAUBAAAPAAAAAAAAAAAAAAAAAKQEAABkcnMvZG93bnJldi54bWxQSwUGAAAAAAQABADzAAAAqAUA&#10;AAAA&#10;" filled="f" strokeweight=".5pt">
                <v:textbox style="mso-fit-shape-to-text:t">
                  <w:txbxContent>
                    <w:p w14:paraId="04D37A50" w14:textId="77777777" w:rsidR="0024126E" w:rsidRDefault="0024126E" w:rsidP="000E7D58">
                      <w:pPr>
                        <w:spacing w:after="120"/>
                        <w:jc w:val="both"/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>According to TS 38.331, “</w:t>
                      </w:r>
                      <w:r w:rsidRPr="00332EAA">
                        <w:rPr>
                          <w:rFonts w:asciiTheme="minorHAnsi" w:eastAsia="等线" w:hAnsiTheme="minorHAnsi" w:cs="Arial"/>
                          <w:i/>
                          <w:iCs/>
                          <w:sz w:val="22"/>
                          <w:szCs w:val="22"/>
                          <w:lang w:eastAsia="zh-CN"/>
                        </w:rPr>
                        <w:t>Ciphering and integrity protection can be enabled or disabled for a DRB. The enabling/disabling of ciphering or integrity protection can be changed only by releasing and adding the DRB.</w:t>
                      </w:r>
                      <w:r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>” Furthermore, still according to TS 38.331, “</w:t>
                      </w:r>
                      <w:r w:rsidRPr="00332EAA">
                        <w:rPr>
                          <w:rFonts w:asciiTheme="minorHAnsi" w:eastAsia="等线" w:hAnsiTheme="minorHAnsi" w:cs="Arial"/>
                          <w:i/>
                          <w:iCs/>
                          <w:sz w:val="22"/>
                          <w:szCs w:val="22"/>
                          <w:lang w:eastAsia="zh-CN"/>
                        </w:rPr>
                        <w:t>The integrity protection and ciphering algorithms can only be changed with reconfiguration with sync.</w:t>
                      </w:r>
                      <w:r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>”</w:t>
                      </w:r>
                    </w:p>
                    <w:p w14:paraId="4008011E" w14:textId="77777777" w:rsidR="0024126E" w:rsidRDefault="0024126E" w:rsidP="000E7D58">
                      <w:pPr>
                        <w:spacing w:after="120"/>
                        <w:jc w:val="both"/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>Both can be achieved with one RRC reconfiguration message. However, in the former case (</w:t>
                      </w:r>
                      <w:r w:rsidRPr="006451F7"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>enabling/disabling of ciphering or integrity protection</w:t>
                      </w:r>
                      <w:r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 xml:space="preserve">), whether to carry </w:t>
                      </w:r>
                      <w:r w:rsidRPr="00332EAA">
                        <w:rPr>
                          <w:rFonts w:asciiTheme="minorHAnsi" w:eastAsia="等线" w:hAnsiTheme="minorHAnsi" w:cs="Arial"/>
                          <w:i/>
                          <w:iCs/>
                          <w:sz w:val="22"/>
                          <w:szCs w:val="22"/>
                          <w:lang w:eastAsia="zh-CN"/>
                        </w:rPr>
                        <w:t>reconfigurationWithSync</w:t>
                      </w:r>
                      <w:r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 xml:space="preserve"> is up to the gNB implementation.</w:t>
                      </w:r>
                    </w:p>
                    <w:p w14:paraId="0E1FB342" w14:textId="77777777" w:rsidR="0024126E" w:rsidRPr="00D61889" w:rsidRDefault="0024126E" w:rsidP="00D61889">
                      <w:pPr>
                        <w:spacing w:after="120"/>
                        <w:rPr>
                          <w:rFonts w:eastAsia="等线" w:cs="Arial"/>
                          <w:sz w:val="22"/>
                        </w:rPr>
                      </w:pPr>
                      <w:r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>In other words, f</w:t>
                      </w:r>
                      <w:r w:rsidRPr="00E3248E"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>rom RAN2’s perspective, enabling/disabling of ciphering or integrity protection of one or multiple DRBs</w:t>
                      </w:r>
                      <w:r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E3248E"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>can be achieved within one RRC reconfiguration message indicating release and add of the DRBs</w:t>
                      </w:r>
                      <w:r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 xml:space="preserve">. Additionally, in the same </w:t>
                      </w:r>
                      <w:r w:rsidRPr="00E3248E"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 xml:space="preserve">RRC reconfiguration message </w:t>
                      </w:r>
                      <w:r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 xml:space="preserve">the gNB is not precluded to use </w:t>
                      </w:r>
                      <w:r w:rsidRPr="00332EAA">
                        <w:rPr>
                          <w:rFonts w:asciiTheme="minorHAnsi" w:eastAsia="等线" w:hAnsiTheme="minorHAnsi" w:cs="Arial"/>
                          <w:i/>
                          <w:iCs/>
                          <w:sz w:val="22"/>
                          <w:szCs w:val="22"/>
                          <w:lang w:eastAsia="zh-CN"/>
                        </w:rPr>
                        <w:t>reconfigurationWithSync</w:t>
                      </w:r>
                      <w:r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 xml:space="preserve">. Furthermore, RAN2 also understands that the intra-cell handover </w:t>
                      </w:r>
                      <w:r w:rsidRPr="00810EF8">
                        <w:rPr>
                          <w:rFonts w:asciiTheme="minorHAnsi" w:eastAsia="等线" w:hAnsiTheme="minorHAnsi" w:cs="Arial"/>
                          <w:i/>
                          <w:iCs/>
                          <w:sz w:val="22"/>
                          <w:szCs w:val="22"/>
                          <w:lang w:eastAsia="zh-CN"/>
                        </w:rPr>
                        <w:t>alone</w:t>
                      </w:r>
                      <w:r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 xml:space="preserve"> is not sufficient for </w:t>
                      </w:r>
                      <w:r w:rsidRPr="00E3248E"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>enabling/disabling of ciphering or integrity protection of one or multiple DRBs</w:t>
                      </w:r>
                      <w:r>
                        <w:rPr>
                          <w:rFonts w:asciiTheme="minorHAnsi" w:eastAsia="等线" w:hAnsiTheme="minorHAnsi" w:cs="Arial"/>
                          <w:sz w:val="22"/>
                          <w:szCs w:val="22"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EE423E" w14:textId="2EB63D55" w:rsidR="00DD5101" w:rsidRPr="00DD5101" w:rsidRDefault="005D7B98" w:rsidP="002B0756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>Th</w:t>
      </w:r>
      <w:r>
        <w:rPr>
          <w:rFonts w:cs="Arial"/>
          <w:sz w:val="22"/>
          <w:lang w:eastAsia="zh-CN"/>
        </w:rPr>
        <w:t xml:space="preserve">is paper </w:t>
      </w:r>
      <w:r w:rsidR="00391206" w:rsidRPr="002A41A9">
        <w:rPr>
          <w:rFonts w:cs="Arial"/>
          <w:sz w:val="22"/>
          <w:lang w:eastAsia="zh-CN"/>
        </w:rPr>
        <w:t xml:space="preserve">analyses </w:t>
      </w:r>
      <w:r>
        <w:rPr>
          <w:rFonts w:cs="Arial"/>
          <w:sz w:val="22"/>
          <w:lang w:eastAsia="zh-CN"/>
        </w:rPr>
        <w:t>E1 impacts of UP security policy updated procedure and provides corresponding CRs</w:t>
      </w:r>
      <w:r w:rsidR="008A3A05">
        <w:rPr>
          <w:rFonts w:cs="Arial"/>
          <w:sz w:val="22"/>
          <w:lang w:eastAsia="zh-CN"/>
        </w:rPr>
        <w:t xml:space="preserve"> [5][6</w:t>
      </w:r>
      <w:r w:rsidR="00D6322F">
        <w:rPr>
          <w:rFonts w:cs="Arial"/>
          <w:sz w:val="22"/>
          <w:lang w:eastAsia="zh-CN"/>
        </w:rPr>
        <w:t>]</w:t>
      </w:r>
      <w:r>
        <w:rPr>
          <w:rFonts w:cs="Arial"/>
          <w:sz w:val="22"/>
          <w:lang w:eastAsia="zh-CN"/>
        </w:rPr>
        <w:t>.</w:t>
      </w:r>
    </w:p>
    <w:p w14:paraId="140E9C4E" w14:textId="1D4E9D86"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33384BD5" w14:textId="0C126409" w:rsidR="00233457" w:rsidRDefault="009035A8" w:rsidP="00A12423">
      <w:pPr>
        <w:pStyle w:val="20"/>
        <w:rPr>
          <w:noProof/>
          <w:lang w:eastAsia="zh-CN"/>
        </w:rPr>
      </w:pPr>
      <w:r>
        <w:rPr>
          <w:noProof/>
          <w:lang w:eastAsia="zh-CN"/>
        </w:rPr>
        <w:t>UP Security Policy</w:t>
      </w:r>
      <w:r w:rsidR="00351373">
        <w:rPr>
          <w:noProof/>
          <w:lang w:eastAsia="zh-CN"/>
        </w:rPr>
        <w:t xml:space="preserve"> Updated Procedure</w:t>
      </w:r>
    </w:p>
    <w:p w14:paraId="3AC13C9E" w14:textId="02C0F9A9" w:rsidR="004C60AC" w:rsidRDefault="005721B2" w:rsidP="00A12423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Per TS33.501, t</w:t>
      </w:r>
      <w:r w:rsidR="0000127A" w:rsidRPr="005721B2">
        <w:rPr>
          <w:sz w:val="22"/>
          <w:szCs w:val="22"/>
          <w:lang w:eastAsia="zh-CN"/>
        </w:rPr>
        <w:t>he UP</w:t>
      </w:r>
      <w:r>
        <w:rPr>
          <w:sz w:val="22"/>
          <w:szCs w:val="22"/>
          <w:lang w:eastAsia="zh-CN"/>
        </w:rPr>
        <w:t xml:space="preserve"> security policy </w:t>
      </w:r>
      <w:r w:rsidR="003A39CD">
        <w:rPr>
          <w:sz w:val="22"/>
          <w:szCs w:val="22"/>
          <w:lang w:eastAsia="zh-CN"/>
        </w:rPr>
        <w:t>is used</w:t>
      </w:r>
      <w:r w:rsidR="0000127A" w:rsidRPr="005721B2">
        <w:rPr>
          <w:sz w:val="22"/>
          <w:szCs w:val="22"/>
          <w:lang w:eastAsia="zh-CN"/>
        </w:rPr>
        <w:t xml:space="preserve"> to</w:t>
      </w:r>
      <w:r w:rsidR="003A39CD">
        <w:rPr>
          <w:sz w:val="22"/>
          <w:szCs w:val="22"/>
          <w:lang w:eastAsia="zh-CN"/>
        </w:rPr>
        <w:t xml:space="preserve"> indicate </w:t>
      </w:r>
      <w:r w:rsidR="003A39CD" w:rsidRPr="003A39CD">
        <w:rPr>
          <w:sz w:val="22"/>
          <w:szCs w:val="22"/>
          <w:lang w:eastAsia="zh-CN"/>
        </w:rPr>
        <w:t xml:space="preserve">whether UP confidentiality and/or UP integrity protection shall be activated or not for all DRBs belonging to that PDU </w:t>
      </w:r>
      <w:r w:rsidR="0034512A" w:rsidRPr="003A39CD">
        <w:rPr>
          <w:sz w:val="22"/>
          <w:szCs w:val="22"/>
          <w:lang w:eastAsia="zh-CN"/>
        </w:rPr>
        <w:t>session</w:t>
      </w:r>
      <w:r w:rsidR="0034512A">
        <w:rPr>
          <w:sz w:val="22"/>
          <w:szCs w:val="22"/>
          <w:lang w:eastAsia="zh-CN"/>
        </w:rPr>
        <w:t xml:space="preserve"> [</w:t>
      </w:r>
      <w:r w:rsidR="009766F8">
        <w:rPr>
          <w:sz w:val="22"/>
          <w:szCs w:val="22"/>
          <w:lang w:eastAsia="zh-CN"/>
        </w:rPr>
        <w:t>3]</w:t>
      </w:r>
      <w:r w:rsidR="0000127A" w:rsidRPr="005721B2">
        <w:rPr>
          <w:sz w:val="22"/>
          <w:szCs w:val="22"/>
          <w:lang w:eastAsia="zh-CN"/>
        </w:rPr>
        <w:t>.</w:t>
      </w:r>
      <w:r w:rsidR="00484685" w:rsidRPr="00653F8B">
        <w:rPr>
          <w:sz w:val="22"/>
          <w:szCs w:val="22"/>
          <w:lang w:eastAsia="zh-CN"/>
        </w:rPr>
        <w:t xml:space="preserve"> During the PDU session establishment procedure, AMF/SMF shall indicate this </w:t>
      </w:r>
      <w:r w:rsidR="000F7254">
        <w:rPr>
          <w:sz w:val="22"/>
          <w:szCs w:val="22"/>
          <w:lang w:eastAsia="zh-CN"/>
        </w:rPr>
        <w:t xml:space="preserve">security </w:t>
      </w:r>
      <w:r w:rsidR="00484685" w:rsidRPr="00653F8B">
        <w:rPr>
          <w:sz w:val="22"/>
          <w:szCs w:val="22"/>
          <w:lang w:eastAsia="zh-CN"/>
        </w:rPr>
        <w:t xml:space="preserve">policy to gNB </w:t>
      </w:r>
      <w:r w:rsidR="00446ACA">
        <w:rPr>
          <w:sz w:val="22"/>
          <w:szCs w:val="22"/>
          <w:lang w:eastAsia="zh-CN"/>
        </w:rPr>
        <w:t xml:space="preserve">via NG message </w:t>
      </w:r>
      <w:r w:rsidR="00446ACA" w:rsidRPr="00A00A96">
        <w:rPr>
          <w:b/>
          <w:i/>
          <w:sz w:val="22"/>
          <w:szCs w:val="22"/>
          <w:lang w:eastAsia="zh-CN"/>
        </w:rPr>
        <w:t>PDU Session Resource Setup</w:t>
      </w:r>
      <w:r w:rsidR="009416BD">
        <w:rPr>
          <w:sz w:val="22"/>
          <w:szCs w:val="22"/>
          <w:lang w:eastAsia="zh-CN"/>
        </w:rPr>
        <w:t>.</w:t>
      </w:r>
      <w:r w:rsidR="00A00A96">
        <w:rPr>
          <w:sz w:val="22"/>
          <w:szCs w:val="22"/>
          <w:lang w:eastAsia="zh-CN"/>
        </w:rPr>
        <w:t xml:space="preserve"> </w:t>
      </w:r>
      <w:r w:rsidR="0035753C">
        <w:rPr>
          <w:sz w:val="22"/>
          <w:szCs w:val="22"/>
          <w:lang w:eastAsia="zh-CN"/>
        </w:rPr>
        <w:t xml:space="preserve">From the perspective of SMF, </w:t>
      </w:r>
      <w:r w:rsidR="00076D96" w:rsidRPr="0035753C">
        <w:rPr>
          <w:sz w:val="22"/>
          <w:szCs w:val="22"/>
          <w:lang w:eastAsia="zh-CN"/>
        </w:rPr>
        <w:t>UP security policy shal</w:t>
      </w:r>
      <w:r w:rsidR="005409BA" w:rsidRPr="0035753C">
        <w:rPr>
          <w:sz w:val="22"/>
          <w:szCs w:val="22"/>
          <w:lang w:eastAsia="zh-CN"/>
        </w:rPr>
        <w:t>l not be changed during the life</w:t>
      </w:r>
      <w:r w:rsidR="00F851F6" w:rsidRPr="0035753C">
        <w:rPr>
          <w:sz w:val="22"/>
          <w:szCs w:val="22"/>
          <w:lang w:eastAsia="zh-CN"/>
        </w:rPr>
        <w:t>time of PDU Session</w:t>
      </w:r>
      <w:r w:rsidR="00076D96" w:rsidRPr="0035753C">
        <w:rPr>
          <w:sz w:val="22"/>
          <w:szCs w:val="22"/>
          <w:lang w:eastAsia="zh-CN"/>
        </w:rPr>
        <w:t>.</w:t>
      </w:r>
      <w:r w:rsidR="00973CCB">
        <w:rPr>
          <w:sz w:val="22"/>
          <w:szCs w:val="22"/>
          <w:lang w:eastAsia="zh-CN"/>
        </w:rPr>
        <w:t xml:space="preserve"> For this reason</w:t>
      </w:r>
      <w:r w:rsidR="00FF0103">
        <w:rPr>
          <w:sz w:val="22"/>
          <w:szCs w:val="22"/>
          <w:lang w:eastAsia="zh-CN"/>
        </w:rPr>
        <w:t>, SMF does not provide updated UP security policy to</w:t>
      </w:r>
      <w:r w:rsidR="00EC02CA">
        <w:rPr>
          <w:sz w:val="22"/>
          <w:szCs w:val="22"/>
          <w:lang w:eastAsia="zh-CN"/>
        </w:rPr>
        <w:t xml:space="preserve"> </w:t>
      </w:r>
      <w:r w:rsidR="00FF0103">
        <w:rPr>
          <w:sz w:val="22"/>
          <w:szCs w:val="22"/>
          <w:lang w:eastAsia="zh-CN"/>
        </w:rPr>
        <w:t>NG-RAN during</w:t>
      </w:r>
      <w:r w:rsidR="0020010F">
        <w:rPr>
          <w:sz w:val="22"/>
          <w:szCs w:val="22"/>
          <w:lang w:eastAsia="zh-CN"/>
        </w:rPr>
        <w:t xml:space="preserve"> </w:t>
      </w:r>
      <w:r w:rsidR="0020010F" w:rsidRPr="00973CCB">
        <w:rPr>
          <w:sz w:val="22"/>
          <w:szCs w:val="22"/>
          <w:lang w:eastAsia="zh-CN"/>
        </w:rPr>
        <w:t>the PDU session modification procedure.</w:t>
      </w:r>
    </w:p>
    <w:p w14:paraId="4A9A806A" w14:textId="7AA69223" w:rsidR="00A02C64" w:rsidRDefault="00DE7047" w:rsidP="00DF739D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And during the handover or inactive resume procedure, </w:t>
      </w:r>
      <w:r w:rsidR="00A02C64">
        <w:rPr>
          <w:sz w:val="22"/>
          <w:szCs w:val="22"/>
          <w:lang w:eastAsia="zh-CN"/>
        </w:rPr>
        <w:t xml:space="preserve">the target </w:t>
      </w:r>
      <w:r w:rsidR="001662E3">
        <w:rPr>
          <w:sz w:val="22"/>
          <w:szCs w:val="22"/>
          <w:lang w:eastAsia="zh-CN"/>
        </w:rPr>
        <w:t>node need to</w:t>
      </w:r>
      <w:r w:rsidR="00A02C64">
        <w:rPr>
          <w:sz w:val="22"/>
          <w:szCs w:val="22"/>
          <w:lang w:eastAsia="zh-CN"/>
        </w:rPr>
        <w:t xml:space="preserve"> send the received UE’s security policy</w:t>
      </w:r>
      <w:r w:rsidR="00A70876">
        <w:rPr>
          <w:sz w:val="22"/>
          <w:szCs w:val="22"/>
          <w:lang w:eastAsia="zh-CN"/>
        </w:rPr>
        <w:t xml:space="preserve"> from the source node</w:t>
      </w:r>
      <w:r w:rsidR="00A02C64">
        <w:rPr>
          <w:sz w:val="22"/>
          <w:szCs w:val="22"/>
          <w:lang w:eastAsia="zh-CN"/>
        </w:rPr>
        <w:t xml:space="preserve"> to AMF/SMF</w:t>
      </w:r>
      <w:r w:rsidR="000F3511">
        <w:rPr>
          <w:sz w:val="22"/>
          <w:szCs w:val="22"/>
          <w:lang w:eastAsia="zh-CN"/>
        </w:rPr>
        <w:t>. In some abnormal case, the received</w:t>
      </w:r>
      <w:r w:rsidR="007A71EA">
        <w:rPr>
          <w:sz w:val="22"/>
          <w:szCs w:val="22"/>
          <w:lang w:eastAsia="zh-CN"/>
        </w:rPr>
        <w:t xml:space="preserve"> security policy may be different with that the SMF has locally stored. In this case, SMF shall send its locally stored UP</w:t>
      </w:r>
      <w:r w:rsidR="00840837">
        <w:rPr>
          <w:sz w:val="22"/>
          <w:szCs w:val="22"/>
          <w:lang w:eastAsia="zh-CN"/>
        </w:rPr>
        <w:t xml:space="preserve"> security policy to the target RAN node.</w:t>
      </w:r>
      <w:r w:rsidR="00B04FFD">
        <w:rPr>
          <w:sz w:val="22"/>
          <w:szCs w:val="22"/>
          <w:lang w:eastAsia="zh-CN"/>
        </w:rPr>
        <w:t xml:space="preserve"> Here, </w:t>
      </w:r>
      <w:r w:rsidR="00E47B52">
        <w:rPr>
          <w:sz w:val="22"/>
          <w:szCs w:val="22"/>
          <w:lang w:eastAsia="zh-CN"/>
        </w:rPr>
        <w:t>i</w:t>
      </w:r>
      <w:r w:rsidR="00E47B52" w:rsidRPr="00E47B52">
        <w:rPr>
          <w:sz w:val="22"/>
          <w:szCs w:val="22"/>
          <w:lang w:eastAsia="zh-CN"/>
        </w:rPr>
        <w:t xml:space="preserve">t is important to point out </w:t>
      </w:r>
      <w:r w:rsidR="00E47B52">
        <w:rPr>
          <w:sz w:val="22"/>
          <w:szCs w:val="22"/>
          <w:lang w:eastAsia="zh-CN"/>
        </w:rPr>
        <w:t xml:space="preserve">that </w:t>
      </w:r>
      <w:r w:rsidR="00B04FFD" w:rsidRPr="00E47B52">
        <w:rPr>
          <w:sz w:val="22"/>
          <w:szCs w:val="22"/>
          <w:lang w:eastAsia="zh-CN"/>
        </w:rPr>
        <w:t>S</w:t>
      </w:r>
      <w:r w:rsidR="00B04FFD">
        <w:rPr>
          <w:sz w:val="22"/>
          <w:szCs w:val="22"/>
          <w:lang w:eastAsia="zh-CN"/>
        </w:rPr>
        <w:t xml:space="preserve">MF does not </w:t>
      </w:r>
      <w:r w:rsidR="00E47B52">
        <w:rPr>
          <w:sz w:val="22"/>
          <w:szCs w:val="22"/>
          <w:lang w:eastAsia="zh-CN"/>
        </w:rPr>
        <w:t xml:space="preserve">change UE’s UP security policy but only to resend </w:t>
      </w:r>
      <w:r w:rsidR="007E030F">
        <w:rPr>
          <w:sz w:val="22"/>
          <w:szCs w:val="22"/>
          <w:lang w:eastAsia="zh-CN"/>
        </w:rPr>
        <w:t>the correct</w:t>
      </w:r>
      <w:r w:rsidR="00E47B52">
        <w:rPr>
          <w:sz w:val="22"/>
          <w:szCs w:val="22"/>
          <w:lang w:eastAsia="zh-CN"/>
        </w:rPr>
        <w:t xml:space="preserve"> information.</w:t>
      </w:r>
      <w:r w:rsidR="00D11D1F" w:rsidRPr="00D11D1F">
        <w:t xml:space="preserve"> </w:t>
      </w:r>
      <w:r w:rsidR="00A75E84">
        <w:rPr>
          <w:sz w:val="22"/>
          <w:szCs w:val="22"/>
          <w:lang w:eastAsia="zh-CN"/>
        </w:rPr>
        <w:t>If the NG</w:t>
      </w:r>
      <w:r w:rsidR="00446E2E">
        <w:rPr>
          <w:sz w:val="22"/>
          <w:szCs w:val="22"/>
          <w:lang w:eastAsia="zh-CN"/>
        </w:rPr>
        <w:t>AP</w:t>
      </w:r>
      <w:r w:rsidR="00A75E84">
        <w:rPr>
          <w:sz w:val="22"/>
          <w:szCs w:val="22"/>
          <w:lang w:eastAsia="zh-CN"/>
        </w:rPr>
        <w:t xml:space="preserve"> message</w:t>
      </w:r>
      <w:r w:rsidR="00D11D1F" w:rsidRPr="00D11D1F">
        <w:rPr>
          <w:sz w:val="22"/>
          <w:szCs w:val="22"/>
          <w:lang w:eastAsia="zh-CN"/>
        </w:rPr>
        <w:t xml:space="preserve"> </w:t>
      </w:r>
      <w:r w:rsidR="00D11D1F" w:rsidRPr="009C205E">
        <w:rPr>
          <w:b/>
          <w:i/>
          <w:sz w:val="22"/>
          <w:szCs w:val="22"/>
          <w:lang w:eastAsia="zh-CN"/>
        </w:rPr>
        <w:t>Path-Switch Acknowledge</w:t>
      </w:r>
      <w:r w:rsidR="00D11D1F" w:rsidRPr="00D11D1F">
        <w:rPr>
          <w:sz w:val="22"/>
          <w:szCs w:val="22"/>
          <w:lang w:eastAsia="zh-CN"/>
        </w:rPr>
        <w:t xml:space="preserve"> </w:t>
      </w:r>
      <w:r w:rsidR="00A75E84">
        <w:rPr>
          <w:sz w:val="22"/>
          <w:szCs w:val="22"/>
          <w:lang w:eastAsia="zh-CN"/>
        </w:rPr>
        <w:t>contains the UE’s policy</w:t>
      </w:r>
      <w:r w:rsidR="00D11D1F" w:rsidRPr="00D11D1F">
        <w:rPr>
          <w:sz w:val="22"/>
          <w:szCs w:val="22"/>
          <w:lang w:eastAsia="zh-CN"/>
        </w:rPr>
        <w:t>, the target gNB shall update the UE's UP security policy with the received UE's UP security policy</w:t>
      </w:r>
      <w:r w:rsidR="00DF739D">
        <w:rPr>
          <w:sz w:val="22"/>
          <w:szCs w:val="22"/>
          <w:lang w:eastAsia="zh-CN"/>
        </w:rPr>
        <w:t xml:space="preserve"> provided in </w:t>
      </w:r>
      <w:r w:rsidR="00DF739D" w:rsidRPr="009C205E">
        <w:rPr>
          <w:b/>
          <w:i/>
          <w:sz w:val="22"/>
          <w:szCs w:val="22"/>
          <w:lang w:eastAsia="zh-CN"/>
        </w:rPr>
        <w:t>Path-Switch Acknowledge</w:t>
      </w:r>
      <w:r w:rsidR="00D11D1F" w:rsidRPr="00D11D1F">
        <w:rPr>
          <w:sz w:val="22"/>
          <w:szCs w:val="22"/>
          <w:lang w:eastAsia="zh-CN"/>
        </w:rPr>
        <w:t>.</w:t>
      </w:r>
    </w:p>
    <w:p w14:paraId="214C1B35" w14:textId="77777777" w:rsidR="00A12423" w:rsidRPr="009E478D" w:rsidRDefault="00A12423" w:rsidP="00A12423">
      <w:pPr>
        <w:spacing w:line="360" w:lineRule="auto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Observation</w:t>
      </w:r>
      <w:r w:rsidRPr="009E478D">
        <w:rPr>
          <w:b/>
          <w:sz w:val="22"/>
          <w:szCs w:val="22"/>
          <w:lang w:eastAsia="zh-CN"/>
        </w:rPr>
        <w:t>: The gNB shall update the UE's UP security policy when it receives the UE's UP security policy from the SMF in the Path-Switch Acknowledge message.</w:t>
      </w:r>
    </w:p>
    <w:p w14:paraId="5C6B10B1" w14:textId="5487F9B2" w:rsidR="00233457" w:rsidRPr="00261113" w:rsidRDefault="00766FFE" w:rsidP="00261113">
      <w:pPr>
        <w:pStyle w:val="20"/>
        <w:ind w:left="576"/>
        <w:rPr>
          <w:noProof/>
          <w:lang w:eastAsia="zh-CN"/>
        </w:rPr>
      </w:pPr>
      <w:r w:rsidRPr="00261113">
        <w:rPr>
          <w:noProof/>
          <w:lang w:eastAsia="zh-CN"/>
        </w:rPr>
        <w:t xml:space="preserve">enabling/disabling of ciphering or integrity protection </w:t>
      </w:r>
      <w:r w:rsidR="003C74A0">
        <w:rPr>
          <w:noProof/>
          <w:lang w:eastAsia="zh-CN"/>
        </w:rPr>
        <w:t>in E1 interface</w:t>
      </w:r>
    </w:p>
    <w:p w14:paraId="7EA2442F" w14:textId="42A0B902" w:rsidR="0071072D" w:rsidRPr="0071185B" w:rsidRDefault="00BF141A" w:rsidP="0071072D">
      <w:pPr>
        <w:spacing w:line="360" w:lineRule="auto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>During the Rel-15 discussion</w:t>
      </w:r>
      <w:r w:rsidR="00AA17BD">
        <w:rPr>
          <w:noProof/>
          <w:sz w:val="22"/>
          <w:szCs w:val="22"/>
        </w:rPr>
        <w:t>s</w:t>
      </w:r>
      <w:r>
        <w:rPr>
          <w:noProof/>
          <w:sz w:val="22"/>
          <w:szCs w:val="22"/>
        </w:rPr>
        <w:t xml:space="preserve">, </w:t>
      </w:r>
      <w:r w:rsidR="000115E1">
        <w:rPr>
          <w:noProof/>
          <w:sz w:val="22"/>
          <w:szCs w:val="22"/>
        </w:rPr>
        <w:t>i</w:t>
      </w:r>
      <w:r w:rsidR="00BC0482" w:rsidRPr="00BC0482">
        <w:rPr>
          <w:noProof/>
          <w:sz w:val="22"/>
          <w:szCs w:val="22"/>
        </w:rPr>
        <w:t>n the light of</w:t>
      </w:r>
      <w:r w:rsidR="00F01B16">
        <w:rPr>
          <w:noProof/>
          <w:sz w:val="22"/>
          <w:szCs w:val="22"/>
        </w:rPr>
        <w:t xml:space="preserve"> 5G core network shall not change </w:t>
      </w:r>
      <w:r w:rsidR="00F01B16" w:rsidRPr="0071185B">
        <w:rPr>
          <w:noProof/>
          <w:sz w:val="22"/>
          <w:szCs w:val="22"/>
        </w:rPr>
        <w:t>UP security policy</w:t>
      </w:r>
      <w:r w:rsidR="00F01B16">
        <w:rPr>
          <w:noProof/>
          <w:sz w:val="22"/>
          <w:szCs w:val="22"/>
        </w:rPr>
        <w:t xml:space="preserve"> via </w:t>
      </w:r>
      <w:r w:rsidR="000D1727">
        <w:rPr>
          <w:b/>
          <w:i/>
          <w:noProof/>
          <w:sz w:val="22"/>
          <w:szCs w:val="22"/>
        </w:rPr>
        <w:t>PDU S</w:t>
      </w:r>
      <w:r w:rsidR="00F01B16" w:rsidRPr="00D868C7">
        <w:rPr>
          <w:b/>
          <w:i/>
          <w:noProof/>
          <w:sz w:val="22"/>
          <w:szCs w:val="22"/>
        </w:rPr>
        <w:t>ession</w:t>
      </w:r>
      <w:r w:rsidR="000D1727">
        <w:rPr>
          <w:b/>
          <w:i/>
          <w:noProof/>
          <w:sz w:val="22"/>
          <w:szCs w:val="22"/>
        </w:rPr>
        <w:t xml:space="preserve"> Resource Modify Request</w:t>
      </w:r>
      <w:r w:rsidR="00F01B16">
        <w:rPr>
          <w:noProof/>
          <w:sz w:val="22"/>
          <w:szCs w:val="22"/>
        </w:rPr>
        <w:t xml:space="preserve">, </w:t>
      </w:r>
      <w:r w:rsidR="00061A22">
        <w:rPr>
          <w:noProof/>
          <w:sz w:val="22"/>
          <w:szCs w:val="22"/>
        </w:rPr>
        <w:t>the UP security policy updated procedure</w:t>
      </w:r>
      <w:r w:rsidR="0029049C">
        <w:rPr>
          <w:noProof/>
          <w:sz w:val="22"/>
          <w:szCs w:val="22"/>
        </w:rPr>
        <w:t xml:space="preserve"> is considered to</w:t>
      </w:r>
      <w:r w:rsidR="00DF376B">
        <w:rPr>
          <w:noProof/>
          <w:sz w:val="22"/>
          <w:szCs w:val="22"/>
        </w:rPr>
        <w:t xml:space="preserve"> not </w:t>
      </w:r>
      <w:r w:rsidR="00061A22">
        <w:rPr>
          <w:noProof/>
          <w:sz w:val="22"/>
          <w:szCs w:val="22"/>
        </w:rPr>
        <w:t>exist in E1 interface.</w:t>
      </w:r>
      <w:r w:rsidR="001B67EB">
        <w:rPr>
          <w:noProof/>
          <w:sz w:val="22"/>
          <w:szCs w:val="22"/>
        </w:rPr>
        <w:t xml:space="preserve"> For this reason, </w:t>
      </w:r>
      <w:r w:rsidR="003B7DDC">
        <w:rPr>
          <w:noProof/>
          <w:sz w:val="22"/>
          <w:szCs w:val="22"/>
        </w:rPr>
        <w:t xml:space="preserve">per TS38.463, </w:t>
      </w:r>
      <w:r w:rsidR="0071072D" w:rsidRPr="0071185B">
        <w:rPr>
          <w:noProof/>
          <w:sz w:val="22"/>
          <w:szCs w:val="22"/>
        </w:rPr>
        <w:t>if the</w:t>
      </w:r>
      <w:r w:rsidR="007965D7">
        <w:rPr>
          <w:noProof/>
          <w:sz w:val="22"/>
          <w:szCs w:val="22"/>
        </w:rPr>
        <w:t xml:space="preserve"> semantics description of</w:t>
      </w:r>
      <w:r w:rsidR="0071072D" w:rsidRPr="0071185B">
        <w:rPr>
          <w:noProof/>
          <w:sz w:val="22"/>
          <w:szCs w:val="22"/>
        </w:rPr>
        <w:t xml:space="preserve"> </w:t>
      </w:r>
      <w:r w:rsidR="007965D7">
        <w:rPr>
          <w:noProof/>
          <w:sz w:val="22"/>
          <w:szCs w:val="22"/>
        </w:rPr>
        <w:t>“</w:t>
      </w:r>
      <w:r w:rsidR="007965D7" w:rsidRPr="00725834">
        <w:rPr>
          <w:b/>
          <w:i/>
          <w:noProof/>
          <w:sz w:val="22"/>
          <w:szCs w:val="22"/>
        </w:rPr>
        <w:t>Security Indication</w:t>
      </w:r>
      <w:r w:rsidR="007965D7">
        <w:rPr>
          <w:noProof/>
          <w:sz w:val="22"/>
          <w:szCs w:val="22"/>
        </w:rPr>
        <w:t>”</w:t>
      </w:r>
      <w:r w:rsidR="0071072D" w:rsidRPr="0071185B">
        <w:rPr>
          <w:noProof/>
          <w:sz w:val="22"/>
          <w:szCs w:val="22"/>
        </w:rPr>
        <w:t xml:space="preserve">IE contained in the </w:t>
      </w:r>
      <w:r w:rsidR="0071072D" w:rsidRPr="00503554">
        <w:rPr>
          <w:b/>
          <w:i/>
          <w:noProof/>
          <w:sz w:val="22"/>
          <w:szCs w:val="22"/>
        </w:rPr>
        <w:t>PDU Session Resource To Modify List</w:t>
      </w:r>
      <w:r w:rsidR="0071072D" w:rsidRPr="0071185B">
        <w:rPr>
          <w:noProof/>
          <w:sz w:val="22"/>
          <w:szCs w:val="22"/>
        </w:rPr>
        <w:t xml:space="preserve"> </w:t>
      </w:r>
      <w:r w:rsidR="0071072D" w:rsidRPr="0071185B">
        <w:rPr>
          <w:sz w:val="22"/>
          <w:szCs w:val="22"/>
          <w:lang w:eastAsia="zh-CN"/>
        </w:rPr>
        <w:t>i</w:t>
      </w:r>
      <w:r w:rsidR="007965D7">
        <w:rPr>
          <w:noProof/>
          <w:sz w:val="22"/>
          <w:szCs w:val="22"/>
        </w:rPr>
        <w:t>s makred with “</w:t>
      </w:r>
      <w:r w:rsidR="007965D7" w:rsidRPr="00725834">
        <w:rPr>
          <w:b/>
          <w:i/>
          <w:noProof/>
          <w:sz w:val="22"/>
          <w:szCs w:val="22"/>
        </w:rPr>
        <w:t>This IE is not used in this release</w:t>
      </w:r>
      <w:r w:rsidR="007965D7">
        <w:rPr>
          <w:noProof/>
          <w:sz w:val="22"/>
          <w:szCs w:val="22"/>
        </w:rPr>
        <w:t>”</w:t>
      </w:r>
      <w:r w:rsidR="00E80448">
        <w:rPr>
          <w:noProof/>
          <w:sz w:val="22"/>
          <w:szCs w:val="22"/>
        </w:rPr>
        <w:t>[4]</w:t>
      </w:r>
      <w:r w:rsidR="0071072D" w:rsidRPr="0071185B">
        <w:rPr>
          <w:noProof/>
          <w:sz w:val="22"/>
          <w:szCs w:val="22"/>
        </w:rPr>
        <w:t>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1072D" w:rsidRPr="00D629EF" w14:paraId="56680795" w14:textId="77777777" w:rsidTr="003D5E6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B589" w14:textId="77777777" w:rsidR="0071072D" w:rsidRPr="00D629EF" w:rsidRDefault="0071072D" w:rsidP="003D5E68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295A" w14:textId="77777777" w:rsidR="0071072D" w:rsidRPr="00D629EF" w:rsidRDefault="0071072D" w:rsidP="003D5E6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40B3" w14:textId="77777777" w:rsidR="0071072D" w:rsidRPr="00D629EF" w:rsidRDefault="0071072D" w:rsidP="003D5E68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1F85" w14:textId="77777777" w:rsidR="0071072D" w:rsidRPr="00D629EF" w:rsidRDefault="0071072D" w:rsidP="003D5E68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FAF9" w14:textId="77777777" w:rsidR="0071072D" w:rsidRPr="00D629EF" w:rsidRDefault="0071072D" w:rsidP="003D5E6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EB24" w14:textId="77777777" w:rsidR="0071072D" w:rsidRPr="00D629EF" w:rsidRDefault="0071072D" w:rsidP="003D5E6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7EE6" w14:textId="77777777" w:rsidR="0071072D" w:rsidRPr="00D629EF" w:rsidRDefault="0071072D" w:rsidP="003D5E6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71072D" w:rsidRPr="00D629EF" w14:paraId="7296D169" w14:textId="77777777" w:rsidTr="003D5E6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CAA6" w14:textId="77777777" w:rsidR="0071072D" w:rsidRPr="00D629EF" w:rsidRDefault="0071072D" w:rsidP="003D5E6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353F" w14:textId="77777777" w:rsidR="0071072D" w:rsidRPr="00D629EF" w:rsidRDefault="0071072D" w:rsidP="003D5E6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7DF1" w14:textId="77777777" w:rsidR="0071072D" w:rsidRPr="00D629EF" w:rsidRDefault="0071072D" w:rsidP="003D5E68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80A" w14:textId="77777777" w:rsidR="0071072D" w:rsidRPr="00D629EF" w:rsidRDefault="0071072D" w:rsidP="003D5E6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7809" w14:textId="77777777" w:rsidR="0071072D" w:rsidRPr="00D629EF" w:rsidRDefault="0071072D" w:rsidP="003D5E6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A0EC" w14:textId="77777777" w:rsidR="0071072D" w:rsidRPr="00D629EF" w:rsidRDefault="0071072D" w:rsidP="003D5E6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6BA8" w14:textId="77777777" w:rsidR="0071072D" w:rsidRPr="00D629EF" w:rsidRDefault="0071072D" w:rsidP="003D5E6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1072D" w:rsidRPr="00D629EF" w14:paraId="3C730EE4" w14:textId="77777777" w:rsidTr="003D5E6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B0FE" w14:textId="77777777" w:rsidR="0071072D" w:rsidRPr="00D629EF" w:rsidRDefault="0071072D" w:rsidP="003D5E6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BFE2" w14:textId="77777777" w:rsidR="0071072D" w:rsidRPr="00D629EF" w:rsidRDefault="0071072D" w:rsidP="003D5E6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4978" w14:textId="77777777" w:rsidR="0071072D" w:rsidRPr="00D629EF" w:rsidRDefault="0071072D" w:rsidP="003D5E6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70E9" w14:textId="77777777" w:rsidR="0071072D" w:rsidRPr="00D629EF" w:rsidRDefault="0071072D" w:rsidP="003D5E6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7F32" w14:textId="77777777" w:rsidR="0071072D" w:rsidRPr="00D629EF" w:rsidRDefault="0071072D" w:rsidP="003D5E6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9839" w14:textId="77777777" w:rsidR="0071072D" w:rsidRPr="00D629EF" w:rsidRDefault="0071072D" w:rsidP="003D5E6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B4AD" w14:textId="77777777" w:rsidR="0071072D" w:rsidRPr="00D629EF" w:rsidRDefault="0071072D" w:rsidP="003D5E6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1072D" w:rsidRPr="00D629EF" w14:paraId="770C161D" w14:textId="77777777" w:rsidTr="003D5E6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0397" w14:textId="77777777" w:rsidR="0071072D" w:rsidRPr="00E12754" w:rsidRDefault="0071072D" w:rsidP="003D5E6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highlight w:val="yellow"/>
                <w:lang w:eastAsia="ja-JP"/>
              </w:rPr>
            </w:pPr>
            <w:r w:rsidRPr="00E12754">
              <w:rPr>
                <w:rFonts w:ascii="Arial" w:hAnsi="Arial" w:cs="Arial"/>
                <w:noProof/>
                <w:sz w:val="18"/>
                <w:szCs w:val="18"/>
                <w:highlight w:val="yellow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8BA0" w14:textId="77777777" w:rsidR="0071072D" w:rsidRPr="00E12754" w:rsidRDefault="0071072D" w:rsidP="003D5E68">
            <w:pPr>
              <w:pStyle w:val="TAL"/>
              <w:rPr>
                <w:highlight w:val="yellow"/>
                <w:lang w:eastAsia="ja-JP"/>
              </w:rPr>
            </w:pPr>
            <w:r w:rsidRPr="00E12754">
              <w:rPr>
                <w:highlight w:val="yellow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55D0" w14:textId="77777777" w:rsidR="0071072D" w:rsidRPr="00E12754" w:rsidRDefault="0071072D" w:rsidP="003D5E68">
            <w:pPr>
              <w:pStyle w:val="TAL"/>
              <w:rPr>
                <w:i/>
                <w:noProof/>
                <w:highlight w:val="yellow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DA7C" w14:textId="77777777" w:rsidR="0071072D" w:rsidRPr="00E12754" w:rsidRDefault="0071072D" w:rsidP="003D5E68">
            <w:pPr>
              <w:pStyle w:val="TAL"/>
              <w:rPr>
                <w:noProof/>
                <w:highlight w:val="yellow"/>
                <w:lang w:eastAsia="ja-JP"/>
              </w:rPr>
            </w:pPr>
            <w:r w:rsidRPr="00E12754">
              <w:rPr>
                <w:noProof/>
                <w:highlight w:val="yellow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C3A7" w14:textId="77777777" w:rsidR="0071072D" w:rsidRPr="00E12754" w:rsidRDefault="0071072D" w:rsidP="003D5E68">
            <w:pPr>
              <w:pStyle w:val="TAL"/>
              <w:rPr>
                <w:highlight w:val="yellow"/>
                <w:lang w:eastAsia="ja-JP"/>
              </w:rPr>
            </w:pPr>
            <w:r w:rsidRPr="00E12754">
              <w:rPr>
                <w:rFonts w:cs="Arial"/>
                <w:szCs w:val="18"/>
                <w:highlight w:val="yellow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BA21" w14:textId="77777777" w:rsidR="0071072D" w:rsidRPr="00E12754" w:rsidRDefault="0071072D" w:rsidP="003D5E68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  <w:r w:rsidRPr="00E12754">
              <w:rPr>
                <w:highlight w:val="yellow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6360" w14:textId="77777777" w:rsidR="0071072D" w:rsidRPr="00E12754" w:rsidRDefault="0071072D" w:rsidP="003D5E68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  <w:r w:rsidRPr="00E12754">
              <w:rPr>
                <w:highlight w:val="yellow"/>
                <w:lang w:eastAsia="ja-JP"/>
              </w:rPr>
              <w:t>-</w:t>
            </w:r>
          </w:p>
        </w:tc>
      </w:tr>
    </w:tbl>
    <w:p w14:paraId="2B639B09" w14:textId="497FA7C6" w:rsidR="000B5B3E" w:rsidRDefault="000B5B3E" w:rsidP="00E977C4">
      <w:pPr>
        <w:spacing w:line="360" w:lineRule="auto"/>
        <w:jc w:val="both"/>
        <w:rPr>
          <w:lang w:eastAsia="zh-CN"/>
        </w:rPr>
      </w:pPr>
    </w:p>
    <w:p w14:paraId="61601B46" w14:textId="77777777" w:rsidR="008C309C" w:rsidRDefault="000463CD" w:rsidP="00E977C4">
      <w:pPr>
        <w:spacing w:line="360" w:lineRule="auto"/>
        <w:jc w:val="both"/>
        <w:rPr>
          <w:sz w:val="22"/>
          <w:szCs w:val="22"/>
          <w:lang w:eastAsia="zh-CN"/>
        </w:rPr>
      </w:pPr>
      <w:r w:rsidRPr="000463CD">
        <w:rPr>
          <w:noProof/>
          <w:sz w:val="22"/>
          <w:szCs w:val="22"/>
        </w:rPr>
        <w:t>Clearly,</w:t>
      </w:r>
      <w:r>
        <w:rPr>
          <w:noProof/>
          <w:sz w:val="22"/>
          <w:szCs w:val="22"/>
        </w:rPr>
        <w:t xml:space="preserve"> </w:t>
      </w:r>
      <w:r w:rsidR="009C696A">
        <w:rPr>
          <w:noProof/>
          <w:sz w:val="22"/>
          <w:szCs w:val="22"/>
        </w:rPr>
        <w:t>Rel-15 discussions ignore the case</w:t>
      </w:r>
      <w:r>
        <w:rPr>
          <w:noProof/>
          <w:sz w:val="22"/>
          <w:szCs w:val="22"/>
        </w:rPr>
        <w:t xml:space="preserve"> metioned</w:t>
      </w:r>
      <w:r w:rsidR="002F28D3">
        <w:rPr>
          <w:noProof/>
          <w:sz w:val="22"/>
          <w:szCs w:val="22"/>
        </w:rPr>
        <w:t xml:space="preserve"> in</w:t>
      </w:r>
      <w:r w:rsidR="00C1782E" w:rsidRPr="0011469C">
        <w:rPr>
          <w:noProof/>
          <w:sz w:val="22"/>
          <w:szCs w:val="22"/>
        </w:rPr>
        <w:t xml:space="preserve"> </w:t>
      </w:r>
      <w:r w:rsidR="0011469C">
        <w:rPr>
          <w:noProof/>
          <w:sz w:val="22"/>
          <w:szCs w:val="22"/>
        </w:rPr>
        <w:t>section</w:t>
      </w:r>
      <w:r w:rsidR="008972E1">
        <w:rPr>
          <w:noProof/>
          <w:sz w:val="22"/>
          <w:szCs w:val="22"/>
        </w:rPr>
        <w:t xml:space="preserve">2.1. </w:t>
      </w:r>
      <w:r w:rsidR="00CD36E7">
        <w:rPr>
          <w:noProof/>
          <w:sz w:val="22"/>
          <w:szCs w:val="22"/>
        </w:rPr>
        <w:t xml:space="preserve">Figure 1 </w:t>
      </w:r>
      <w:r w:rsidR="00CD36E7" w:rsidRPr="00CD36E7">
        <w:rPr>
          <w:noProof/>
          <w:sz w:val="22"/>
          <w:szCs w:val="22"/>
        </w:rPr>
        <w:t>depict</w:t>
      </w:r>
      <w:r w:rsidR="00CD36E7">
        <w:rPr>
          <w:noProof/>
          <w:sz w:val="22"/>
          <w:szCs w:val="22"/>
        </w:rPr>
        <w:t xml:space="preserve">s a flowchart for </w:t>
      </w:r>
      <w:r w:rsidR="00CD36E7" w:rsidRPr="006E6681">
        <w:rPr>
          <w:noProof/>
          <w:sz w:val="22"/>
          <w:szCs w:val="22"/>
        </w:rPr>
        <w:t>Inter-gNB handover involving gNB-CU-UP change</w:t>
      </w:r>
      <w:r w:rsidR="0097077D" w:rsidRPr="006E6681">
        <w:rPr>
          <w:noProof/>
          <w:sz w:val="22"/>
          <w:szCs w:val="22"/>
        </w:rPr>
        <w:t xml:space="preserve"> procedure. </w:t>
      </w:r>
      <w:r w:rsidR="00EA1756">
        <w:rPr>
          <w:sz w:val="22"/>
          <w:szCs w:val="22"/>
          <w:lang w:eastAsia="zh-CN"/>
        </w:rPr>
        <w:t>T</w:t>
      </w:r>
      <w:r w:rsidR="001064FC">
        <w:rPr>
          <w:sz w:val="22"/>
          <w:szCs w:val="22"/>
          <w:lang w:eastAsia="zh-CN"/>
        </w:rPr>
        <w:t>he target CU-CP configures the UE’s</w:t>
      </w:r>
      <w:r w:rsidR="001064FC" w:rsidRPr="0099008F">
        <w:rPr>
          <w:sz w:val="22"/>
          <w:szCs w:val="22"/>
          <w:lang w:eastAsia="zh-CN"/>
        </w:rPr>
        <w:t xml:space="preserve"> UP security policy received from the source gNB to target CU-UP</w:t>
      </w:r>
      <w:r w:rsidR="001064FC" w:rsidRPr="00EE1CF4">
        <w:rPr>
          <w:sz w:val="22"/>
          <w:szCs w:val="22"/>
          <w:lang w:eastAsia="zh-CN"/>
        </w:rPr>
        <w:t xml:space="preserve"> </w:t>
      </w:r>
      <w:r w:rsidR="001064FC" w:rsidRPr="0099008F">
        <w:rPr>
          <w:sz w:val="22"/>
          <w:szCs w:val="22"/>
          <w:lang w:eastAsia="zh-CN"/>
        </w:rPr>
        <w:t xml:space="preserve">before </w:t>
      </w:r>
      <w:r w:rsidR="001064FC">
        <w:rPr>
          <w:sz w:val="22"/>
          <w:szCs w:val="22"/>
          <w:lang w:eastAsia="zh-CN"/>
        </w:rPr>
        <w:t>Path Switch procedure performed.</w:t>
      </w:r>
      <w:r w:rsidR="001064FC" w:rsidRPr="0099008F">
        <w:rPr>
          <w:sz w:val="22"/>
          <w:szCs w:val="22"/>
          <w:lang w:eastAsia="zh-CN"/>
        </w:rPr>
        <w:t xml:space="preserve"> </w:t>
      </w:r>
      <w:r w:rsidR="001064FC">
        <w:rPr>
          <w:sz w:val="22"/>
          <w:szCs w:val="22"/>
          <w:lang w:eastAsia="zh-CN"/>
        </w:rPr>
        <w:t>Therefore, in case of</w:t>
      </w:r>
      <w:r w:rsidR="001064FC" w:rsidRPr="0099008F">
        <w:rPr>
          <w:sz w:val="22"/>
          <w:szCs w:val="22"/>
          <w:lang w:eastAsia="zh-CN"/>
        </w:rPr>
        <w:t xml:space="preserve"> </w:t>
      </w:r>
      <w:r w:rsidR="001064FC">
        <w:rPr>
          <w:sz w:val="22"/>
          <w:szCs w:val="22"/>
          <w:lang w:eastAsia="zh-CN"/>
        </w:rPr>
        <w:t xml:space="preserve">the </w:t>
      </w:r>
      <w:r w:rsidR="001064FC" w:rsidRPr="0099008F">
        <w:rPr>
          <w:sz w:val="22"/>
          <w:szCs w:val="22"/>
          <w:lang w:eastAsia="zh-CN"/>
        </w:rPr>
        <w:t xml:space="preserve">UP security policy </w:t>
      </w:r>
      <w:r w:rsidR="001064FC">
        <w:rPr>
          <w:sz w:val="22"/>
          <w:szCs w:val="22"/>
          <w:lang w:eastAsia="zh-CN"/>
        </w:rPr>
        <w:t xml:space="preserve">received </w:t>
      </w:r>
      <w:r w:rsidR="001064FC" w:rsidRPr="0099008F">
        <w:rPr>
          <w:sz w:val="22"/>
          <w:szCs w:val="22"/>
          <w:lang w:eastAsia="zh-CN"/>
        </w:rPr>
        <w:t>in</w:t>
      </w:r>
      <w:r w:rsidR="001064FC">
        <w:rPr>
          <w:sz w:val="22"/>
          <w:szCs w:val="22"/>
          <w:lang w:eastAsia="zh-CN"/>
        </w:rPr>
        <w:t xml:space="preserve"> Path Switch Acknowledge is</w:t>
      </w:r>
      <w:r w:rsidR="001064FC" w:rsidRPr="0099008F">
        <w:rPr>
          <w:sz w:val="22"/>
          <w:szCs w:val="22"/>
          <w:lang w:eastAsia="zh-CN"/>
        </w:rPr>
        <w:t xml:space="preserve"> different</w:t>
      </w:r>
      <w:r w:rsidR="001064FC">
        <w:rPr>
          <w:sz w:val="22"/>
          <w:szCs w:val="22"/>
          <w:lang w:eastAsia="zh-CN"/>
        </w:rPr>
        <w:t xml:space="preserve"> with that in Handover Request</w:t>
      </w:r>
      <w:r w:rsidR="001064FC" w:rsidRPr="0099008F">
        <w:rPr>
          <w:sz w:val="22"/>
          <w:szCs w:val="22"/>
          <w:lang w:eastAsia="zh-CN"/>
        </w:rPr>
        <w:t>,</w:t>
      </w:r>
      <w:r w:rsidR="001064FC">
        <w:rPr>
          <w:sz w:val="22"/>
          <w:szCs w:val="22"/>
          <w:lang w:eastAsia="zh-CN"/>
        </w:rPr>
        <w:t xml:space="preserve"> the target CU-CP shall update </w:t>
      </w:r>
      <w:r w:rsidR="001064FC" w:rsidRPr="0099008F">
        <w:rPr>
          <w:sz w:val="22"/>
          <w:szCs w:val="22"/>
          <w:lang w:eastAsia="zh-CN"/>
        </w:rPr>
        <w:t>UP security policy</w:t>
      </w:r>
      <w:r w:rsidR="001064FC">
        <w:rPr>
          <w:sz w:val="22"/>
          <w:szCs w:val="22"/>
          <w:lang w:eastAsia="zh-CN"/>
        </w:rPr>
        <w:t xml:space="preserve"> for the target CU-UP</w:t>
      </w:r>
      <w:r w:rsidR="001064FC" w:rsidRPr="0099008F">
        <w:rPr>
          <w:sz w:val="22"/>
          <w:szCs w:val="22"/>
          <w:lang w:eastAsia="zh-CN"/>
        </w:rPr>
        <w:t>.</w:t>
      </w:r>
      <w:r w:rsidR="001064FC">
        <w:rPr>
          <w:sz w:val="22"/>
          <w:szCs w:val="22"/>
          <w:lang w:eastAsia="zh-CN"/>
        </w:rPr>
        <w:t xml:space="preserve"> </w:t>
      </w:r>
    </w:p>
    <w:p w14:paraId="0572FE91" w14:textId="77777777" w:rsidR="008C309C" w:rsidRDefault="008C309C" w:rsidP="008C309C">
      <w:pPr>
        <w:keepNext/>
        <w:spacing w:line="360" w:lineRule="auto"/>
        <w:jc w:val="center"/>
      </w:pPr>
      <w:r>
        <w:object w:dxaOrig="9720" w:dyaOrig="8196" w14:anchorId="0EFC70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75pt;height:345pt" o:ole="">
            <v:imagedata r:id="rId9" o:title=""/>
          </v:shape>
          <o:OLEObject Type="Embed" ProgID="Visio.Drawing.15" ShapeID="_x0000_i1025" DrawAspect="Content" ObjectID="_1703071126" r:id="rId10"/>
        </w:object>
      </w:r>
    </w:p>
    <w:p w14:paraId="76A0B995" w14:textId="2F96A1CA" w:rsidR="008C309C" w:rsidRPr="008C309C" w:rsidRDefault="008C309C" w:rsidP="008C309C">
      <w:pPr>
        <w:pStyle w:val="aa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3F4515">
        <w:t>Inter-gNB handover involving gNB-CU-UP change</w:t>
      </w:r>
    </w:p>
    <w:p w14:paraId="43426132" w14:textId="71D87557" w:rsidR="00186965" w:rsidRDefault="00E977C4" w:rsidP="00E977C4">
      <w:pPr>
        <w:spacing w:line="360" w:lineRule="auto"/>
        <w:jc w:val="both"/>
        <w:rPr>
          <w:noProof/>
          <w:sz w:val="22"/>
          <w:szCs w:val="22"/>
        </w:rPr>
      </w:pPr>
      <w:r w:rsidRPr="003C74A0">
        <w:rPr>
          <w:noProof/>
          <w:sz w:val="22"/>
          <w:szCs w:val="22"/>
        </w:rPr>
        <w:t>From RAN2’s perspective, enabling/disabling of ciphering or integrity protection of one or multiple DRBs can be achieved within one RRC reconfiguration message indicating release and add of the DRBs.</w:t>
      </w:r>
      <w:r w:rsidR="000B5B3E">
        <w:rPr>
          <w:noProof/>
          <w:sz w:val="22"/>
          <w:szCs w:val="22"/>
        </w:rPr>
        <w:t xml:space="preserve"> </w:t>
      </w:r>
      <w:r w:rsidR="00ED645E">
        <w:rPr>
          <w:rFonts w:cs="Arial"/>
          <w:sz w:val="22"/>
          <w:lang w:eastAsia="zh-CN"/>
        </w:rPr>
        <w:t>From the perspective of RAN3</w:t>
      </w:r>
      <w:r w:rsidR="00ED645E" w:rsidRPr="002F6D43">
        <w:rPr>
          <w:sz w:val="22"/>
          <w:szCs w:val="22"/>
          <w:lang w:eastAsia="zh-CN"/>
        </w:rPr>
        <w:t xml:space="preserve">, </w:t>
      </w:r>
      <w:r w:rsidR="000C44D9">
        <w:rPr>
          <w:rFonts w:hint="eastAsia"/>
          <w:sz w:val="22"/>
          <w:szCs w:val="22"/>
          <w:lang w:eastAsia="zh-CN"/>
        </w:rPr>
        <w:t xml:space="preserve">in case of CP/UP </w:t>
      </w:r>
      <w:r w:rsidR="000C44D9">
        <w:rPr>
          <w:sz w:val="22"/>
          <w:szCs w:val="22"/>
          <w:lang w:eastAsia="zh-CN"/>
        </w:rPr>
        <w:t>separation,</w:t>
      </w:r>
      <w:r w:rsidR="000C44D9" w:rsidRPr="002F6D43">
        <w:rPr>
          <w:sz w:val="22"/>
          <w:szCs w:val="22"/>
          <w:lang w:eastAsia="zh-CN"/>
        </w:rPr>
        <w:t xml:space="preserve"> the CU-CP </w:t>
      </w:r>
      <w:r w:rsidR="000C44D9">
        <w:rPr>
          <w:sz w:val="22"/>
          <w:szCs w:val="22"/>
          <w:lang w:eastAsia="zh-CN"/>
        </w:rPr>
        <w:t>should</w:t>
      </w:r>
      <w:r w:rsidR="000C44D9" w:rsidRPr="002F6D43">
        <w:rPr>
          <w:sz w:val="22"/>
          <w:szCs w:val="22"/>
          <w:lang w:eastAsia="zh-CN"/>
        </w:rPr>
        <w:t xml:space="preserve"> </w:t>
      </w:r>
      <w:r w:rsidR="000C44D9">
        <w:rPr>
          <w:sz w:val="22"/>
          <w:szCs w:val="22"/>
          <w:lang w:eastAsia="zh-CN"/>
        </w:rPr>
        <w:t>also</w:t>
      </w:r>
      <w:r w:rsidR="000C44D9">
        <w:rPr>
          <w:rFonts w:hint="eastAsia"/>
          <w:sz w:val="22"/>
          <w:szCs w:val="22"/>
          <w:lang w:eastAsia="zh-CN"/>
        </w:rPr>
        <w:t xml:space="preserve"> realize this via </w:t>
      </w:r>
      <w:r w:rsidR="000C44D9" w:rsidRPr="002E1469">
        <w:rPr>
          <w:b/>
          <w:i/>
          <w:sz w:val="22"/>
          <w:szCs w:val="22"/>
          <w:lang w:eastAsia="zh-CN"/>
        </w:rPr>
        <w:t>BEARER CONTEXT MODIFICATION REQUEST</w:t>
      </w:r>
      <w:r w:rsidR="000C44D9">
        <w:rPr>
          <w:rFonts w:hint="eastAsia"/>
          <w:b/>
          <w:i/>
          <w:sz w:val="22"/>
          <w:szCs w:val="22"/>
          <w:lang w:eastAsia="zh-CN"/>
        </w:rPr>
        <w:t xml:space="preserve"> message</w:t>
      </w:r>
      <w:r w:rsidR="000C44D9" w:rsidRPr="002F6D43">
        <w:rPr>
          <w:sz w:val="22"/>
          <w:szCs w:val="22"/>
          <w:lang w:eastAsia="zh-CN"/>
        </w:rPr>
        <w:t>.</w:t>
      </w:r>
      <w:r w:rsidR="000C44D9">
        <w:rPr>
          <w:sz w:val="22"/>
          <w:szCs w:val="22"/>
          <w:lang w:eastAsia="zh-CN"/>
        </w:rPr>
        <w:t xml:space="preserve"> </w:t>
      </w:r>
      <w:r w:rsidR="00ED645E">
        <w:rPr>
          <w:sz w:val="22"/>
          <w:szCs w:val="22"/>
          <w:lang w:eastAsia="zh-CN"/>
        </w:rPr>
        <w:t>Therefore,</w:t>
      </w:r>
      <w:r w:rsidR="009A7A93" w:rsidRPr="009A7A93">
        <w:t xml:space="preserve"> </w:t>
      </w:r>
      <w:r w:rsidR="009A7A93">
        <w:t>the</w:t>
      </w:r>
      <w:r w:rsidR="009A7A93" w:rsidRPr="009A7A93">
        <w:rPr>
          <w:sz w:val="22"/>
          <w:szCs w:val="22"/>
          <w:lang w:eastAsia="zh-CN"/>
        </w:rPr>
        <w:t xml:space="preserve"> </w:t>
      </w:r>
      <w:r w:rsidR="00FF1877">
        <w:rPr>
          <w:sz w:val="22"/>
          <w:szCs w:val="22"/>
          <w:lang w:eastAsia="zh-CN"/>
        </w:rPr>
        <w:t>s</w:t>
      </w:r>
      <w:r w:rsidR="009A7A93" w:rsidRPr="009A7A93">
        <w:rPr>
          <w:sz w:val="22"/>
          <w:szCs w:val="22"/>
          <w:lang w:eastAsia="zh-CN"/>
        </w:rPr>
        <w:t>emantics description</w:t>
      </w:r>
      <w:r w:rsidR="009A7A93">
        <w:rPr>
          <w:sz w:val="22"/>
          <w:szCs w:val="22"/>
          <w:lang w:eastAsia="zh-CN"/>
        </w:rPr>
        <w:t xml:space="preserve"> of</w:t>
      </w:r>
      <w:r w:rsidR="009A7A93">
        <w:rPr>
          <w:b/>
          <w:i/>
          <w:sz w:val="22"/>
          <w:szCs w:val="22"/>
          <w:lang w:eastAsia="zh-CN"/>
        </w:rPr>
        <w:t xml:space="preserve"> “</w:t>
      </w:r>
      <w:r w:rsidR="00ED645E" w:rsidRPr="002E1469">
        <w:rPr>
          <w:b/>
          <w:i/>
          <w:sz w:val="22"/>
          <w:szCs w:val="22"/>
          <w:lang w:eastAsia="zh-CN"/>
        </w:rPr>
        <w:t>Security Indication</w:t>
      </w:r>
      <w:r w:rsidR="009A7A93">
        <w:rPr>
          <w:b/>
          <w:i/>
          <w:sz w:val="22"/>
          <w:szCs w:val="22"/>
          <w:lang w:eastAsia="zh-CN"/>
        </w:rPr>
        <w:t>”</w:t>
      </w:r>
      <w:r w:rsidR="00E5223D">
        <w:rPr>
          <w:sz w:val="22"/>
          <w:szCs w:val="22"/>
          <w:lang w:eastAsia="zh-CN"/>
        </w:rPr>
        <w:t xml:space="preserve"> IE</w:t>
      </w:r>
      <w:r w:rsidR="00ED645E" w:rsidRPr="002F6D43">
        <w:rPr>
          <w:sz w:val="22"/>
          <w:szCs w:val="22"/>
          <w:lang w:eastAsia="zh-CN"/>
        </w:rPr>
        <w:t xml:space="preserve"> contained in the </w:t>
      </w:r>
      <w:r w:rsidR="00ED645E" w:rsidRPr="002E1469">
        <w:rPr>
          <w:b/>
          <w:i/>
          <w:sz w:val="22"/>
          <w:szCs w:val="22"/>
          <w:lang w:eastAsia="zh-CN"/>
        </w:rPr>
        <w:t xml:space="preserve">PDU </w:t>
      </w:r>
      <w:r w:rsidR="00E5223D">
        <w:rPr>
          <w:b/>
          <w:i/>
          <w:sz w:val="22"/>
          <w:szCs w:val="22"/>
          <w:lang w:eastAsia="zh-CN"/>
        </w:rPr>
        <w:t>Session Resource To Modify List</w:t>
      </w:r>
      <w:r w:rsidR="00ED645E" w:rsidRPr="002F6D43">
        <w:rPr>
          <w:sz w:val="22"/>
          <w:szCs w:val="22"/>
          <w:lang w:eastAsia="zh-CN"/>
        </w:rPr>
        <w:t xml:space="preserve"> in the </w:t>
      </w:r>
      <w:r w:rsidR="00ED645E" w:rsidRPr="00AA10EA">
        <w:rPr>
          <w:b/>
          <w:i/>
          <w:sz w:val="22"/>
          <w:szCs w:val="22"/>
          <w:lang w:eastAsia="zh-CN"/>
        </w:rPr>
        <w:t>BEARER CONTEXT MODIFICATION REQUEST</w:t>
      </w:r>
      <w:r w:rsidR="0087336F">
        <w:rPr>
          <w:sz w:val="22"/>
          <w:szCs w:val="22"/>
          <w:lang w:eastAsia="zh-CN"/>
        </w:rPr>
        <w:t xml:space="preserve"> shall be removed</w:t>
      </w:r>
      <w:r w:rsidR="00ED645E">
        <w:rPr>
          <w:sz w:val="22"/>
          <w:szCs w:val="22"/>
          <w:lang w:eastAsia="zh-CN"/>
        </w:rPr>
        <w:t>.</w:t>
      </w:r>
    </w:p>
    <w:p w14:paraId="7917F375" w14:textId="54426CB2" w:rsidR="00EA4989" w:rsidRDefault="002158F9" w:rsidP="00F47108">
      <w:pPr>
        <w:spacing w:line="360" w:lineRule="auto"/>
        <w:jc w:val="both"/>
        <w:rPr>
          <w:b/>
          <w:sz w:val="22"/>
          <w:szCs w:val="22"/>
          <w:lang w:eastAsia="zh-CN"/>
        </w:rPr>
      </w:pPr>
      <w:r w:rsidRPr="00693247">
        <w:rPr>
          <w:rFonts w:cs="Arial" w:hint="eastAsia"/>
          <w:b/>
          <w:sz w:val="22"/>
          <w:lang w:eastAsia="zh-CN"/>
        </w:rPr>
        <w:t>P</w:t>
      </w:r>
      <w:r w:rsidRPr="00693247">
        <w:rPr>
          <w:rFonts w:cs="Arial"/>
          <w:b/>
          <w:sz w:val="22"/>
          <w:lang w:eastAsia="zh-CN"/>
        </w:rPr>
        <w:t xml:space="preserve">roposal: </w:t>
      </w:r>
      <w:r w:rsidR="00B50CB3" w:rsidRPr="00795225">
        <w:rPr>
          <w:b/>
          <w:sz w:val="22"/>
          <w:szCs w:val="22"/>
          <w:lang w:eastAsia="zh-CN"/>
        </w:rPr>
        <w:t>semantics description of</w:t>
      </w:r>
      <w:r w:rsidR="00B50CB3" w:rsidRPr="00795225">
        <w:rPr>
          <w:b/>
          <w:i/>
          <w:sz w:val="22"/>
          <w:szCs w:val="22"/>
          <w:lang w:eastAsia="zh-CN"/>
        </w:rPr>
        <w:t xml:space="preserve"> “Security Indication”</w:t>
      </w:r>
      <w:r w:rsidR="00B50CB3" w:rsidRPr="00795225">
        <w:rPr>
          <w:b/>
          <w:sz w:val="22"/>
          <w:szCs w:val="22"/>
          <w:lang w:eastAsia="zh-CN"/>
        </w:rPr>
        <w:t xml:space="preserve"> IE contained in the </w:t>
      </w:r>
      <w:r w:rsidR="00B50CB3" w:rsidRPr="00795225">
        <w:rPr>
          <w:b/>
          <w:i/>
          <w:sz w:val="22"/>
          <w:szCs w:val="22"/>
          <w:lang w:eastAsia="zh-CN"/>
        </w:rPr>
        <w:t xml:space="preserve">PDU </w:t>
      </w:r>
      <w:r w:rsidR="00B148BF">
        <w:rPr>
          <w:b/>
          <w:i/>
          <w:sz w:val="22"/>
          <w:szCs w:val="22"/>
          <w:lang w:eastAsia="zh-CN"/>
        </w:rPr>
        <w:t>Session Resource To Modify List</w:t>
      </w:r>
      <w:r w:rsidR="00B50CB3" w:rsidRPr="00795225">
        <w:rPr>
          <w:b/>
          <w:sz w:val="22"/>
          <w:szCs w:val="22"/>
          <w:lang w:eastAsia="zh-CN"/>
        </w:rPr>
        <w:t xml:space="preserve"> in the </w:t>
      </w:r>
      <w:r w:rsidR="00B50CB3" w:rsidRPr="00795225">
        <w:rPr>
          <w:b/>
          <w:i/>
          <w:sz w:val="22"/>
          <w:szCs w:val="22"/>
          <w:lang w:eastAsia="zh-CN"/>
        </w:rPr>
        <w:t>BEARER CONTEXT MODIFICATION REQUEST</w:t>
      </w:r>
      <w:r w:rsidR="00B50CB3" w:rsidRPr="00795225">
        <w:rPr>
          <w:b/>
          <w:sz w:val="22"/>
          <w:szCs w:val="22"/>
          <w:lang w:eastAsia="zh-CN"/>
        </w:rPr>
        <w:t xml:space="preserve"> shall be removed.</w:t>
      </w:r>
    </w:p>
    <w:p w14:paraId="1350D8E9" w14:textId="1E3A68BA" w:rsidR="00241E5F" w:rsidRPr="003A56DE" w:rsidRDefault="00241E5F" w:rsidP="00F47108">
      <w:pPr>
        <w:spacing w:line="360" w:lineRule="auto"/>
        <w:jc w:val="both"/>
        <w:rPr>
          <w:sz w:val="22"/>
          <w:szCs w:val="22"/>
          <w:lang w:eastAsia="zh-CN"/>
        </w:rPr>
      </w:pPr>
      <w:r w:rsidRPr="003A56DE">
        <w:rPr>
          <w:sz w:val="22"/>
          <w:szCs w:val="22"/>
          <w:lang w:eastAsia="zh-CN"/>
        </w:rPr>
        <w:t>The corresponding CRs can be seen in [</w:t>
      </w:r>
      <w:r w:rsidR="000B05E1">
        <w:rPr>
          <w:sz w:val="22"/>
          <w:szCs w:val="22"/>
          <w:lang w:eastAsia="zh-CN"/>
        </w:rPr>
        <w:t>5</w:t>
      </w:r>
      <w:r w:rsidRPr="003A56DE">
        <w:rPr>
          <w:sz w:val="22"/>
          <w:szCs w:val="22"/>
          <w:lang w:eastAsia="zh-CN"/>
        </w:rPr>
        <w:t>] and [</w:t>
      </w:r>
      <w:r w:rsidR="000B05E1">
        <w:rPr>
          <w:sz w:val="22"/>
          <w:szCs w:val="22"/>
          <w:lang w:eastAsia="zh-CN"/>
        </w:rPr>
        <w:t>6</w:t>
      </w:r>
      <w:r w:rsidRPr="003A56DE">
        <w:rPr>
          <w:sz w:val="22"/>
          <w:szCs w:val="22"/>
          <w:lang w:eastAsia="zh-CN"/>
        </w:rPr>
        <w:t xml:space="preserve">]. </w:t>
      </w:r>
      <w:r w:rsidR="009D5A49">
        <w:rPr>
          <w:sz w:val="22"/>
          <w:szCs w:val="22"/>
          <w:lang w:eastAsia="zh-CN"/>
        </w:rPr>
        <w:t>In addition, two CRs on Xn impact for MR-DC [7][8</w:t>
      </w:r>
      <w:bookmarkStart w:id="0" w:name="_GoBack"/>
      <w:bookmarkEnd w:id="0"/>
      <w:r w:rsidR="009D5A49">
        <w:rPr>
          <w:sz w:val="22"/>
          <w:szCs w:val="22"/>
          <w:lang w:eastAsia="zh-CN"/>
        </w:rPr>
        <w:t>].</w:t>
      </w:r>
    </w:p>
    <w:p w14:paraId="01905FD0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1AB86D02" w14:textId="7FCC7B3A" w:rsidR="00881138" w:rsidRDefault="000767BE">
      <w:pPr>
        <w:spacing w:line="360" w:lineRule="auto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Based on the above analysis, we have the following </w:t>
      </w:r>
      <w:r w:rsidR="00855537">
        <w:rPr>
          <w:rFonts w:cs="Arial"/>
          <w:sz w:val="22"/>
        </w:rPr>
        <w:t xml:space="preserve">observation and </w:t>
      </w:r>
      <w:r>
        <w:rPr>
          <w:rFonts w:cs="Arial"/>
          <w:sz w:val="22"/>
        </w:rPr>
        <w:t>proposal:</w:t>
      </w:r>
    </w:p>
    <w:p w14:paraId="748CF565" w14:textId="77901C2E" w:rsidR="00000724" w:rsidRPr="009E478D" w:rsidRDefault="00B81656" w:rsidP="00000724">
      <w:pPr>
        <w:spacing w:line="360" w:lineRule="auto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Observation:</w:t>
      </w:r>
      <w:r w:rsidR="00000724" w:rsidRPr="009E478D">
        <w:rPr>
          <w:b/>
          <w:sz w:val="22"/>
          <w:szCs w:val="22"/>
          <w:lang w:eastAsia="zh-CN"/>
        </w:rPr>
        <w:t xml:space="preserve"> The gNB shall update the UE's UP security policy when it receives the UE's UP security policy from the SMF in the Path-Switch Acknowledge message.</w:t>
      </w:r>
    </w:p>
    <w:p w14:paraId="63624C2D" w14:textId="215779E8" w:rsidR="00B81656" w:rsidRPr="001517DF" w:rsidRDefault="00E11ECE" w:rsidP="00B81656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517DF">
        <w:rPr>
          <w:rFonts w:cs="Arial"/>
          <w:b/>
          <w:sz w:val="22"/>
          <w:lang w:eastAsia="zh-CN"/>
        </w:rPr>
        <w:t>P</w:t>
      </w:r>
      <w:r>
        <w:rPr>
          <w:rFonts w:cs="Arial"/>
          <w:b/>
          <w:sz w:val="22"/>
          <w:lang w:eastAsia="zh-CN"/>
        </w:rPr>
        <w:t>roposal:</w:t>
      </w:r>
      <w:r w:rsidR="00B81656">
        <w:rPr>
          <w:rFonts w:cs="Arial"/>
          <w:b/>
          <w:sz w:val="22"/>
          <w:lang w:eastAsia="zh-CN"/>
        </w:rPr>
        <w:t xml:space="preserve"> </w:t>
      </w:r>
      <w:r w:rsidR="00B81656" w:rsidRPr="001517DF">
        <w:rPr>
          <w:rFonts w:cs="Arial"/>
          <w:b/>
          <w:i/>
          <w:sz w:val="22"/>
          <w:lang w:eastAsia="zh-CN"/>
        </w:rPr>
        <w:t>Security Indication</w:t>
      </w:r>
      <w:r w:rsidR="00B81656" w:rsidRPr="001517DF">
        <w:rPr>
          <w:rFonts w:cs="Arial"/>
          <w:b/>
          <w:sz w:val="22"/>
          <w:lang w:eastAsia="zh-CN"/>
        </w:rPr>
        <w:t xml:space="preserve"> IE contained in the </w:t>
      </w:r>
      <w:r w:rsidR="00B81656" w:rsidRPr="001517DF">
        <w:rPr>
          <w:rFonts w:cs="Arial"/>
          <w:b/>
          <w:i/>
          <w:sz w:val="22"/>
          <w:lang w:eastAsia="zh-CN"/>
        </w:rPr>
        <w:t>PDU Session Resource To Modify List</w:t>
      </w:r>
      <w:r w:rsidR="00B81656" w:rsidRPr="001517DF">
        <w:rPr>
          <w:rFonts w:cs="Arial"/>
          <w:b/>
          <w:sz w:val="22"/>
          <w:lang w:eastAsia="zh-CN"/>
        </w:rPr>
        <w:t xml:space="preserve"> IE in the BEARER CONTEXT MODIFICATION REQUEST message is needed.</w:t>
      </w:r>
    </w:p>
    <w:p w14:paraId="6EC391A3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lastRenderedPageBreak/>
        <w:t>Reference</w:t>
      </w:r>
      <w:r>
        <w:rPr>
          <w:lang w:eastAsia="zh-CN"/>
        </w:rPr>
        <w:tab/>
      </w:r>
    </w:p>
    <w:p w14:paraId="6B27C7C5" w14:textId="622E31CD" w:rsidR="00610A26" w:rsidRDefault="007A55CD" w:rsidP="00610A26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R3-213902, </w:t>
      </w:r>
      <w:r w:rsidR="00610A26" w:rsidRPr="00610A26">
        <w:rPr>
          <w:sz w:val="22"/>
          <w:szCs w:val="22"/>
          <w:lang w:val="en-US"/>
        </w:rPr>
        <w:t>Discussion on security indication in the modification procedure over E1 interface</w:t>
      </w:r>
    </w:p>
    <w:p w14:paraId="731DF797" w14:textId="213976FE" w:rsidR="00AA1A45" w:rsidRDefault="00AA1A45" w:rsidP="00AA1A45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 w:rsidRPr="00AA1A45">
        <w:rPr>
          <w:rFonts w:hint="eastAsia"/>
          <w:sz w:val="22"/>
          <w:szCs w:val="22"/>
          <w:lang w:val="en-US"/>
        </w:rPr>
        <w:t>R3-220107</w:t>
      </w:r>
      <w:r w:rsidR="007A55CD">
        <w:rPr>
          <w:rFonts w:hint="eastAsia"/>
          <w:sz w:val="22"/>
          <w:szCs w:val="22"/>
          <w:lang w:val="en-US" w:eastAsia="zh-CN"/>
        </w:rPr>
        <w:t>,</w:t>
      </w:r>
      <w:r w:rsidR="007A55CD">
        <w:rPr>
          <w:sz w:val="22"/>
          <w:szCs w:val="22"/>
          <w:lang w:val="en-US" w:eastAsia="zh-CN"/>
        </w:rPr>
        <w:t xml:space="preserve"> </w:t>
      </w:r>
      <w:r w:rsidRPr="00AA1A45">
        <w:rPr>
          <w:rFonts w:hint="eastAsia"/>
          <w:sz w:val="22"/>
          <w:szCs w:val="22"/>
          <w:lang w:val="en-US"/>
        </w:rPr>
        <w:t>Reply LS on UP security policy update</w:t>
      </w:r>
    </w:p>
    <w:p w14:paraId="756DAAEC" w14:textId="77777777" w:rsidR="007D592C" w:rsidRDefault="007D592C" w:rsidP="007D592C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 w:rsidRPr="00C261D8">
        <w:rPr>
          <w:sz w:val="22"/>
          <w:szCs w:val="22"/>
          <w:lang w:val="en-US"/>
        </w:rPr>
        <w:t>3GPP TS 33.501 V16.3.0,</w:t>
      </w:r>
      <w:r>
        <w:rPr>
          <w:sz w:val="22"/>
          <w:szCs w:val="22"/>
          <w:lang w:val="en-US"/>
        </w:rPr>
        <w:t xml:space="preserve"> </w:t>
      </w:r>
      <w:r w:rsidRPr="00C261D8">
        <w:rPr>
          <w:sz w:val="22"/>
          <w:szCs w:val="22"/>
          <w:lang w:val="en-US"/>
        </w:rPr>
        <w:t>Security architecture and procedures for 5G system</w:t>
      </w:r>
    </w:p>
    <w:p w14:paraId="51D91375" w14:textId="77777777" w:rsidR="00201B8E" w:rsidRDefault="00201B8E" w:rsidP="00201B8E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 w:rsidRPr="00DE4F4B">
        <w:rPr>
          <w:sz w:val="22"/>
          <w:szCs w:val="22"/>
          <w:lang w:val="en-US"/>
        </w:rPr>
        <w:t>3GPP TS 38.463 V16.5.0</w:t>
      </w:r>
      <w:r>
        <w:rPr>
          <w:sz w:val="22"/>
          <w:szCs w:val="22"/>
          <w:lang w:val="en-US"/>
        </w:rPr>
        <w:t xml:space="preserve"> </w:t>
      </w:r>
      <w:r w:rsidRPr="00931223">
        <w:rPr>
          <w:sz w:val="22"/>
          <w:szCs w:val="22"/>
          <w:lang w:val="en-US"/>
        </w:rPr>
        <w:t>NG-RAN;</w:t>
      </w:r>
      <w:r>
        <w:rPr>
          <w:sz w:val="22"/>
          <w:szCs w:val="22"/>
          <w:lang w:val="en-US"/>
        </w:rPr>
        <w:t xml:space="preserve"> </w:t>
      </w:r>
      <w:r w:rsidRPr="00931223">
        <w:rPr>
          <w:sz w:val="22"/>
          <w:szCs w:val="22"/>
          <w:lang w:val="en-US"/>
        </w:rPr>
        <w:t>E1 Application Protocol (E1AP)</w:t>
      </w:r>
    </w:p>
    <w:p w14:paraId="31CF3694" w14:textId="695559D6" w:rsidR="007D592C" w:rsidRDefault="00B46186" w:rsidP="00610A26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zh-CN"/>
        </w:rPr>
        <w:t>R</w:t>
      </w:r>
      <w:r>
        <w:rPr>
          <w:sz w:val="22"/>
          <w:szCs w:val="22"/>
          <w:lang w:val="en-US" w:eastAsia="zh-CN"/>
        </w:rPr>
        <w:t>3-22xxx</w:t>
      </w:r>
      <w:r w:rsidR="00DF1FBF">
        <w:rPr>
          <w:sz w:val="22"/>
          <w:szCs w:val="22"/>
          <w:lang w:val="en-US" w:eastAsia="zh-CN"/>
        </w:rPr>
        <w:t>x</w:t>
      </w:r>
      <w:r>
        <w:rPr>
          <w:sz w:val="22"/>
          <w:szCs w:val="22"/>
          <w:lang w:val="en-US" w:eastAsia="zh-CN"/>
        </w:rPr>
        <w:t>,</w:t>
      </w:r>
      <w:r w:rsidR="00C26CE3">
        <w:rPr>
          <w:sz w:val="22"/>
          <w:szCs w:val="22"/>
          <w:lang w:val="en-US" w:eastAsia="zh-CN"/>
        </w:rPr>
        <w:t xml:space="preserve"> Rel-15 CR on UP security policy updated</w:t>
      </w:r>
    </w:p>
    <w:p w14:paraId="5B837F84" w14:textId="547BD93F" w:rsidR="00DF1FBF" w:rsidRDefault="00DF1FBF" w:rsidP="00610A26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 w:eastAsia="zh-CN"/>
        </w:rPr>
        <w:t>R3-22xxxx,</w:t>
      </w:r>
      <w:r w:rsidR="00FD009A">
        <w:rPr>
          <w:sz w:val="22"/>
          <w:szCs w:val="22"/>
          <w:lang w:val="en-US" w:eastAsia="zh-CN"/>
        </w:rPr>
        <w:t xml:space="preserve"> Rel-16 CR on UP security policy updated</w:t>
      </w:r>
    </w:p>
    <w:p w14:paraId="5B8C86BB" w14:textId="77777777" w:rsidR="009D5A49" w:rsidRPr="009D5A49" w:rsidRDefault="009D5A49" w:rsidP="009D5A49">
      <w:pPr>
        <w:pStyle w:val="af9"/>
        <w:numPr>
          <w:ilvl w:val="0"/>
          <w:numId w:val="10"/>
        </w:numPr>
        <w:spacing w:line="360" w:lineRule="auto"/>
        <w:rPr>
          <w:rFonts w:hint="eastAsia"/>
          <w:sz w:val="22"/>
          <w:szCs w:val="22"/>
          <w:lang w:val="en-US"/>
        </w:rPr>
      </w:pPr>
      <w:r w:rsidRPr="009D5A49">
        <w:rPr>
          <w:rFonts w:hint="eastAsia"/>
          <w:sz w:val="22"/>
          <w:szCs w:val="22"/>
          <w:lang w:val="en-US"/>
        </w:rPr>
        <w:t>R3-220907</w:t>
      </w:r>
      <w:r w:rsidRPr="009D5A49">
        <w:rPr>
          <w:rFonts w:hint="eastAsia"/>
          <w:sz w:val="22"/>
          <w:szCs w:val="22"/>
          <w:lang w:val="en-US"/>
        </w:rPr>
        <w:t>，</w:t>
      </w:r>
      <w:r w:rsidRPr="009D5A49">
        <w:rPr>
          <w:rFonts w:hint="eastAsia"/>
          <w:sz w:val="22"/>
          <w:szCs w:val="22"/>
          <w:lang w:val="en-US"/>
        </w:rPr>
        <w:t>CR to 38.423 on UP security policy update -R16</w:t>
      </w:r>
    </w:p>
    <w:p w14:paraId="2E4A360E" w14:textId="39199F62" w:rsidR="009D5A49" w:rsidRPr="009D5A49" w:rsidRDefault="009D5A49" w:rsidP="009D5A49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 w:rsidRPr="009D5A49">
        <w:rPr>
          <w:rFonts w:hint="eastAsia"/>
          <w:sz w:val="22"/>
          <w:szCs w:val="22"/>
          <w:lang w:val="en-US"/>
        </w:rPr>
        <w:t>R3-220906</w:t>
      </w:r>
      <w:r w:rsidRPr="009D5A49">
        <w:rPr>
          <w:rFonts w:hint="eastAsia"/>
          <w:sz w:val="22"/>
          <w:szCs w:val="22"/>
          <w:lang w:val="en-US"/>
        </w:rPr>
        <w:t>，</w:t>
      </w:r>
      <w:r w:rsidRPr="009D5A49">
        <w:rPr>
          <w:rFonts w:hint="eastAsia"/>
          <w:sz w:val="22"/>
          <w:szCs w:val="22"/>
          <w:lang w:val="en-US"/>
        </w:rPr>
        <w:t xml:space="preserve">CR to 38.423 on UP security policy update </w:t>
      </w:r>
      <w:r w:rsidRPr="009D5A49">
        <w:rPr>
          <w:rFonts w:hint="eastAsia"/>
          <w:sz w:val="22"/>
          <w:szCs w:val="22"/>
          <w:lang w:val="en-US"/>
        </w:rPr>
        <w:t>–</w:t>
      </w:r>
      <w:r w:rsidRPr="009D5A49">
        <w:rPr>
          <w:rFonts w:hint="eastAsia"/>
          <w:sz w:val="22"/>
          <w:szCs w:val="22"/>
          <w:lang w:val="en-US"/>
        </w:rPr>
        <w:t>R15</w:t>
      </w:r>
    </w:p>
    <w:sectPr w:rsidR="009D5A49" w:rsidRPr="009D5A4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9D061" w14:textId="77777777" w:rsidR="005363CD" w:rsidRDefault="005363CD" w:rsidP="008721B6">
      <w:pPr>
        <w:spacing w:after="0"/>
      </w:pPr>
      <w:r>
        <w:separator/>
      </w:r>
    </w:p>
  </w:endnote>
  <w:endnote w:type="continuationSeparator" w:id="0">
    <w:p w14:paraId="563766BC" w14:textId="77777777" w:rsidR="005363CD" w:rsidRDefault="005363CD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6FECB" w14:textId="77777777" w:rsidR="005363CD" w:rsidRDefault="005363CD" w:rsidP="008721B6">
      <w:pPr>
        <w:spacing w:after="0"/>
      </w:pPr>
      <w:r>
        <w:separator/>
      </w:r>
    </w:p>
  </w:footnote>
  <w:footnote w:type="continuationSeparator" w:id="0">
    <w:p w14:paraId="0D40F8FE" w14:textId="77777777" w:rsidR="005363CD" w:rsidRDefault="005363CD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1F156A"/>
    <w:multiLevelType w:val="hybridMultilevel"/>
    <w:tmpl w:val="6562BC96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D6BD7"/>
    <w:multiLevelType w:val="hybridMultilevel"/>
    <w:tmpl w:val="E01E7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082108"/>
    <w:multiLevelType w:val="hybridMultilevel"/>
    <w:tmpl w:val="D17AE598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2D42EC"/>
    <w:multiLevelType w:val="hybridMultilevel"/>
    <w:tmpl w:val="2ABA7AB4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B586BB1"/>
    <w:multiLevelType w:val="hybridMultilevel"/>
    <w:tmpl w:val="8B501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6409AA"/>
    <w:multiLevelType w:val="hybridMultilevel"/>
    <w:tmpl w:val="037C0F1C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502D22D4"/>
    <w:multiLevelType w:val="hybridMultilevel"/>
    <w:tmpl w:val="C00E915A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53779F"/>
    <w:multiLevelType w:val="multilevel"/>
    <w:tmpl w:val="5653779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59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B040078"/>
    <w:multiLevelType w:val="hybridMultilevel"/>
    <w:tmpl w:val="5DE8E2DA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446F88"/>
    <w:multiLevelType w:val="multilevel"/>
    <w:tmpl w:val="5C446F8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117D23"/>
    <w:multiLevelType w:val="multilevel"/>
    <w:tmpl w:val="74117D23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7A65B26"/>
    <w:multiLevelType w:val="hybridMultilevel"/>
    <w:tmpl w:val="318E9546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BD47FF"/>
    <w:multiLevelType w:val="hybridMultilevel"/>
    <w:tmpl w:val="A84E6A38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9"/>
  </w:num>
  <w:num w:numId="4">
    <w:abstractNumId w:val="12"/>
  </w:num>
  <w:num w:numId="5">
    <w:abstractNumId w:val="2"/>
  </w:num>
  <w:num w:numId="6">
    <w:abstractNumId w:val="6"/>
  </w:num>
  <w:num w:numId="7">
    <w:abstractNumId w:val="10"/>
  </w:num>
  <w:num w:numId="8">
    <w:abstractNumId w:val="18"/>
  </w:num>
  <w:num w:numId="9">
    <w:abstractNumId w:val="16"/>
  </w:num>
  <w:num w:numId="10">
    <w:abstractNumId w:val="13"/>
  </w:num>
  <w:num w:numId="11">
    <w:abstractNumId w:val="5"/>
  </w:num>
  <w:num w:numId="12">
    <w:abstractNumId w:val="7"/>
  </w:num>
  <w:num w:numId="13">
    <w:abstractNumId w:val="15"/>
  </w:num>
  <w:num w:numId="14">
    <w:abstractNumId w:val="11"/>
  </w:num>
  <w:num w:numId="15">
    <w:abstractNumId w:val="4"/>
  </w:num>
  <w:num w:numId="16">
    <w:abstractNumId w:val="1"/>
  </w:num>
  <w:num w:numId="17">
    <w:abstractNumId w:val="20"/>
  </w:num>
  <w:num w:numId="18">
    <w:abstractNumId w:val="8"/>
  </w:num>
  <w:num w:numId="19">
    <w:abstractNumId w:val="14"/>
  </w:num>
  <w:num w:numId="20">
    <w:abstractNumId w:val="19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3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724"/>
    <w:rsid w:val="0000109E"/>
    <w:rsid w:val="0000127A"/>
    <w:rsid w:val="000015E8"/>
    <w:rsid w:val="00002139"/>
    <w:rsid w:val="00002A38"/>
    <w:rsid w:val="00002E5E"/>
    <w:rsid w:val="000032A6"/>
    <w:rsid w:val="0000344E"/>
    <w:rsid w:val="0000559A"/>
    <w:rsid w:val="0000597F"/>
    <w:rsid w:val="00006186"/>
    <w:rsid w:val="00006236"/>
    <w:rsid w:val="000102A0"/>
    <w:rsid w:val="000104C6"/>
    <w:rsid w:val="00010C54"/>
    <w:rsid w:val="000115E1"/>
    <w:rsid w:val="0001181D"/>
    <w:rsid w:val="0001447C"/>
    <w:rsid w:val="000144AA"/>
    <w:rsid w:val="000152BF"/>
    <w:rsid w:val="00015561"/>
    <w:rsid w:val="00015A57"/>
    <w:rsid w:val="00015D4D"/>
    <w:rsid w:val="000168B5"/>
    <w:rsid w:val="00016F2D"/>
    <w:rsid w:val="000174DB"/>
    <w:rsid w:val="000175C1"/>
    <w:rsid w:val="00017704"/>
    <w:rsid w:val="00017F23"/>
    <w:rsid w:val="000207A1"/>
    <w:rsid w:val="0002097D"/>
    <w:rsid w:val="00021FDE"/>
    <w:rsid w:val="000221B1"/>
    <w:rsid w:val="0002274D"/>
    <w:rsid w:val="00023D7A"/>
    <w:rsid w:val="0002453A"/>
    <w:rsid w:val="000266C6"/>
    <w:rsid w:val="0002710A"/>
    <w:rsid w:val="000276A5"/>
    <w:rsid w:val="000300CF"/>
    <w:rsid w:val="0003070D"/>
    <w:rsid w:val="000317D8"/>
    <w:rsid w:val="00032A3D"/>
    <w:rsid w:val="00032FEF"/>
    <w:rsid w:val="0003318D"/>
    <w:rsid w:val="00033536"/>
    <w:rsid w:val="00034F96"/>
    <w:rsid w:val="000352E6"/>
    <w:rsid w:val="00036372"/>
    <w:rsid w:val="0003670A"/>
    <w:rsid w:val="00036781"/>
    <w:rsid w:val="00036F8D"/>
    <w:rsid w:val="00037418"/>
    <w:rsid w:val="00037979"/>
    <w:rsid w:val="00037BA5"/>
    <w:rsid w:val="00041556"/>
    <w:rsid w:val="0004170C"/>
    <w:rsid w:val="00041A2C"/>
    <w:rsid w:val="000441FF"/>
    <w:rsid w:val="00044E2C"/>
    <w:rsid w:val="00045315"/>
    <w:rsid w:val="00045418"/>
    <w:rsid w:val="00045C79"/>
    <w:rsid w:val="00045F4E"/>
    <w:rsid w:val="00046265"/>
    <w:rsid w:val="000463CD"/>
    <w:rsid w:val="000468F0"/>
    <w:rsid w:val="00050064"/>
    <w:rsid w:val="00051DB1"/>
    <w:rsid w:val="00051EF1"/>
    <w:rsid w:val="00051F03"/>
    <w:rsid w:val="0005244D"/>
    <w:rsid w:val="00052481"/>
    <w:rsid w:val="00052C2A"/>
    <w:rsid w:val="00052DAA"/>
    <w:rsid w:val="000537E5"/>
    <w:rsid w:val="00056B00"/>
    <w:rsid w:val="000571A8"/>
    <w:rsid w:val="000573EB"/>
    <w:rsid w:val="00057D99"/>
    <w:rsid w:val="00060097"/>
    <w:rsid w:val="00060FDB"/>
    <w:rsid w:val="000611C1"/>
    <w:rsid w:val="00061A22"/>
    <w:rsid w:val="000621BF"/>
    <w:rsid w:val="00063459"/>
    <w:rsid w:val="00064369"/>
    <w:rsid w:val="00064536"/>
    <w:rsid w:val="00065EE5"/>
    <w:rsid w:val="00066263"/>
    <w:rsid w:val="00066282"/>
    <w:rsid w:val="00067CC5"/>
    <w:rsid w:val="00070E78"/>
    <w:rsid w:val="0007222A"/>
    <w:rsid w:val="00073385"/>
    <w:rsid w:val="00073CA4"/>
    <w:rsid w:val="00073E01"/>
    <w:rsid w:val="000741BA"/>
    <w:rsid w:val="0007576E"/>
    <w:rsid w:val="00075DFC"/>
    <w:rsid w:val="00075F90"/>
    <w:rsid w:val="000765AC"/>
    <w:rsid w:val="00076653"/>
    <w:rsid w:val="000767BE"/>
    <w:rsid w:val="00076D96"/>
    <w:rsid w:val="00077485"/>
    <w:rsid w:val="00077829"/>
    <w:rsid w:val="00081CE6"/>
    <w:rsid w:val="0008401F"/>
    <w:rsid w:val="0008470A"/>
    <w:rsid w:val="0008484E"/>
    <w:rsid w:val="00084976"/>
    <w:rsid w:val="00084A1A"/>
    <w:rsid w:val="00084C89"/>
    <w:rsid w:val="00084EE8"/>
    <w:rsid w:val="00086304"/>
    <w:rsid w:val="00086CF6"/>
    <w:rsid w:val="00087978"/>
    <w:rsid w:val="00090907"/>
    <w:rsid w:val="00090F1D"/>
    <w:rsid w:val="00090FE9"/>
    <w:rsid w:val="0009221C"/>
    <w:rsid w:val="00092BD7"/>
    <w:rsid w:val="000933D3"/>
    <w:rsid w:val="00094651"/>
    <w:rsid w:val="00095AF0"/>
    <w:rsid w:val="00095F23"/>
    <w:rsid w:val="00096F96"/>
    <w:rsid w:val="000973E2"/>
    <w:rsid w:val="00097AFE"/>
    <w:rsid w:val="000A2A82"/>
    <w:rsid w:val="000A31C9"/>
    <w:rsid w:val="000A4431"/>
    <w:rsid w:val="000A4924"/>
    <w:rsid w:val="000A4FF7"/>
    <w:rsid w:val="000A5CA0"/>
    <w:rsid w:val="000A7B5E"/>
    <w:rsid w:val="000A7CC2"/>
    <w:rsid w:val="000A7D98"/>
    <w:rsid w:val="000B05E1"/>
    <w:rsid w:val="000B0645"/>
    <w:rsid w:val="000B13AB"/>
    <w:rsid w:val="000B49BC"/>
    <w:rsid w:val="000B5B3E"/>
    <w:rsid w:val="000B67CB"/>
    <w:rsid w:val="000B7108"/>
    <w:rsid w:val="000B75D3"/>
    <w:rsid w:val="000C0771"/>
    <w:rsid w:val="000C0CE4"/>
    <w:rsid w:val="000C0F76"/>
    <w:rsid w:val="000C1079"/>
    <w:rsid w:val="000C15DD"/>
    <w:rsid w:val="000C1B89"/>
    <w:rsid w:val="000C2B8B"/>
    <w:rsid w:val="000C377F"/>
    <w:rsid w:val="000C3FCD"/>
    <w:rsid w:val="000C44D9"/>
    <w:rsid w:val="000C4BEC"/>
    <w:rsid w:val="000C56D1"/>
    <w:rsid w:val="000C5AB1"/>
    <w:rsid w:val="000C6343"/>
    <w:rsid w:val="000C67C6"/>
    <w:rsid w:val="000C6FFA"/>
    <w:rsid w:val="000D093B"/>
    <w:rsid w:val="000D0B63"/>
    <w:rsid w:val="000D0FE8"/>
    <w:rsid w:val="000D1727"/>
    <w:rsid w:val="000D2571"/>
    <w:rsid w:val="000D26D1"/>
    <w:rsid w:val="000D2F4B"/>
    <w:rsid w:val="000D3713"/>
    <w:rsid w:val="000D426A"/>
    <w:rsid w:val="000D4B77"/>
    <w:rsid w:val="000D51B2"/>
    <w:rsid w:val="000D581A"/>
    <w:rsid w:val="000D600E"/>
    <w:rsid w:val="000D7421"/>
    <w:rsid w:val="000D7853"/>
    <w:rsid w:val="000E026D"/>
    <w:rsid w:val="000E0AA9"/>
    <w:rsid w:val="000E1BC1"/>
    <w:rsid w:val="000E287D"/>
    <w:rsid w:val="000E38DA"/>
    <w:rsid w:val="000E3A44"/>
    <w:rsid w:val="000E4197"/>
    <w:rsid w:val="000E47EF"/>
    <w:rsid w:val="000E5979"/>
    <w:rsid w:val="000E66D2"/>
    <w:rsid w:val="000E7CF8"/>
    <w:rsid w:val="000E7D58"/>
    <w:rsid w:val="000E7D8A"/>
    <w:rsid w:val="000F0A8E"/>
    <w:rsid w:val="000F0B78"/>
    <w:rsid w:val="000F10F1"/>
    <w:rsid w:val="000F2348"/>
    <w:rsid w:val="000F3001"/>
    <w:rsid w:val="000F3511"/>
    <w:rsid w:val="000F429F"/>
    <w:rsid w:val="000F433E"/>
    <w:rsid w:val="000F48FB"/>
    <w:rsid w:val="000F6242"/>
    <w:rsid w:val="000F7254"/>
    <w:rsid w:val="000F73C4"/>
    <w:rsid w:val="000F7ADD"/>
    <w:rsid w:val="000F7D00"/>
    <w:rsid w:val="0010084B"/>
    <w:rsid w:val="00102032"/>
    <w:rsid w:val="001021EE"/>
    <w:rsid w:val="001033B4"/>
    <w:rsid w:val="00104852"/>
    <w:rsid w:val="00104D93"/>
    <w:rsid w:val="00104FF1"/>
    <w:rsid w:val="00105C41"/>
    <w:rsid w:val="00105C8F"/>
    <w:rsid w:val="001064FC"/>
    <w:rsid w:val="00106860"/>
    <w:rsid w:val="00107014"/>
    <w:rsid w:val="0011026A"/>
    <w:rsid w:val="00110C6A"/>
    <w:rsid w:val="00111572"/>
    <w:rsid w:val="00111796"/>
    <w:rsid w:val="0011179D"/>
    <w:rsid w:val="00111997"/>
    <w:rsid w:val="00112ECA"/>
    <w:rsid w:val="00113163"/>
    <w:rsid w:val="001137EE"/>
    <w:rsid w:val="0011469C"/>
    <w:rsid w:val="00116A7E"/>
    <w:rsid w:val="00117100"/>
    <w:rsid w:val="00117306"/>
    <w:rsid w:val="00117EF8"/>
    <w:rsid w:val="00120199"/>
    <w:rsid w:val="0012196E"/>
    <w:rsid w:val="00121B81"/>
    <w:rsid w:val="00121BA6"/>
    <w:rsid w:val="00121C1B"/>
    <w:rsid w:val="00122120"/>
    <w:rsid w:val="00123D20"/>
    <w:rsid w:val="00123FF4"/>
    <w:rsid w:val="00124B5A"/>
    <w:rsid w:val="00124BAC"/>
    <w:rsid w:val="001250EE"/>
    <w:rsid w:val="00125327"/>
    <w:rsid w:val="00125F3B"/>
    <w:rsid w:val="00127851"/>
    <w:rsid w:val="001306B5"/>
    <w:rsid w:val="0013077D"/>
    <w:rsid w:val="001307B0"/>
    <w:rsid w:val="00130944"/>
    <w:rsid w:val="0013096F"/>
    <w:rsid w:val="00131266"/>
    <w:rsid w:val="001324AA"/>
    <w:rsid w:val="0013308E"/>
    <w:rsid w:val="001340CB"/>
    <w:rsid w:val="001346E6"/>
    <w:rsid w:val="00135C76"/>
    <w:rsid w:val="001367AD"/>
    <w:rsid w:val="00136AC1"/>
    <w:rsid w:val="00136B1D"/>
    <w:rsid w:val="001372F3"/>
    <w:rsid w:val="00137F81"/>
    <w:rsid w:val="00140759"/>
    <w:rsid w:val="00141227"/>
    <w:rsid w:val="00141482"/>
    <w:rsid w:val="001423AA"/>
    <w:rsid w:val="00142A9C"/>
    <w:rsid w:val="001441C5"/>
    <w:rsid w:val="001442D9"/>
    <w:rsid w:val="0014617A"/>
    <w:rsid w:val="001463F9"/>
    <w:rsid w:val="001467F4"/>
    <w:rsid w:val="00146880"/>
    <w:rsid w:val="00146B72"/>
    <w:rsid w:val="00147072"/>
    <w:rsid w:val="0015012B"/>
    <w:rsid w:val="00150518"/>
    <w:rsid w:val="001517DF"/>
    <w:rsid w:val="001524A5"/>
    <w:rsid w:val="00152B77"/>
    <w:rsid w:val="00152C27"/>
    <w:rsid w:val="00152EA2"/>
    <w:rsid w:val="00152F57"/>
    <w:rsid w:val="0015349A"/>
    <w:rsid w:val="001539E7"/>
    <w:rsid w:val="00153A53"/>
    <w:rsid w:val="00154EFB"/>
    <w:rsid w:val="001566F4"/>
    <w:rsid w:val="001571E9"/>
    <w:rsid w:val="00157D56"/>
    <w:rsid w:val="00160185"/>
    <w:rsid w:val="0016122F"/>
    <w:rsid w:val="00161886"/>
    <w:rsid w:val="00163EF4"/>
    <w:rsid w:val="00165B0B"/>
    <w:rsid w:val="0016605B"/>
    <w:rsid w:val="001662E3"/>
    <w:rsid w:val="00166DF4"/>
    <w:rsid w:val="00167933"/>
    <w:rsid w:val="00167A39"/>
    <w:rsid w:val="0017021F"/>
    <w:rsid w:val="00170416"/>
    <w:rsid w:val="00170C89"/>
    <w:rsid w:val="00171158"/>
    <w:rsid w:val="00171E9E"/>
    <w:rsid w:val="00172266"/>
    <w:rsid w:val="001724C1"/>
    <w:rsid w:val="00174319"/>
    <w:rsid w:val="0017511B"/>
    <w:rsid w:val="001751D0"/>
    <w:rsid w:val="00175D94"/>
    <w:rsid w:val="0017608C"/>
    <w:rsid w:val="00177EE3"/>
    <w:rsid w:val="00180BE7"/>
    <w:rsid w:val="0018128A"/>
    <w:rsid w:val="00182194"/>
    <w:rsid w:val="001829E9"/>
    <w:rsid w:val="00182C64"/>
    <w:rsid w:val="001835CB"/>
    <w:rsid w:val="00183B23"/>
    <w:rsid w:val="00183C1A"/>
    <w:rsid w:val="00185684"/>
    <w:rsid w:val="00185C8F"/>
    <w:rsid w:val="00185D64"/>
    <w:rsid w:val="00186160"/>
    <w:rsid w:val="0018637B"/>
    <w:rsid w:val="00186965"/>
    <w:rsid w:val="0018790F"/>
    <w:rsid w:val="001912BE"/>
    <w:rsid w:val="00194427"/>
    <w:rsid w:val="0019752A"/>
    <w:rsid w:val="001A1998"/>
    <w:rsid w:val="001A4232"/>
    <w:rsid w:val="001A46E2"/>
    <w:rsid w:val="001A507B"/>
    <w:rsid w:val="001A5448"/>
    <w:rsid w:val="001A65D9"/>
    <w:rsid w:val="001A6956"/>
    <w:rsid w:val="001A77C1"/>
    <w:rsid w:val="001A7893"/>
    <w:rsid w:val="001A7B1B"/>
    <w:rsid w:val="001B07D3"/>
    <w:rsid w:val="001B0D38"/>
    <w:rsid w:val="001B0ECD"/>
    <w:rsid w:val="001B1A94"/>
    <w:rsid w:val="001B1DB2"/>
    <w:rsid w:val="001B29D5"/>
    <w:rsid w:val="001B42D0"/>
    <w:rsid w:val="001B5212"/>
    <w:rsid w:val="001B5BAD"/>
    <w:rsid w:val="001B67EB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E82"/>
    <w:rsid w:val="001C4D86"/>
    <w:rsid w:val="001C5CE6"/>
    <w:rsid w:val="001C6B38"/>
    <w:rsid w:val="001C6B66"/>
    <w:rsid w:val="001C718C"/>
    <w:rsid w:val="001D13CD"/>
    <w:rsid w:val="001D173C"/>
    <w:rsid w:val="001D17FA"/>
    <w:rsid w:val="001D2049"/>
    <w:rsid w:val="001D23DC"/>
    <w:rsid w:val="001D2903"/>
    <w:rsid w:val="001D3968"/>
    <w:rsid w:val="001D3F6C"/>
    <w:rsid w:val="001D42F7"/>
    <w:rsid w:val="001D48B7"/>
    <w:rsid w:val="001D4ACD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E5BA8"/>
    <w:rsid w:val="001E62E1"/>
    <w:rsid w:val="001E6DC9"/>
    <w:rsid w:val="001F167D"/>
    <w:rsid w:val="001F19B2"/>
    <w:rsid w:val="001F2462"/>
    <w:rsid w:val="001F26E2"/>
    <w:rsid w:val="001F3677"/>
    <w:rsid w:val="001F65A7"/>
    <w:rsid w:val="001F7CB4"/>
    <w:rsid w:val="0020010F"/>
    <w:rsid w:val="00201B8E"/>
    <w:rsid w:val="00202600"/>
    <w:rsid w:val="00202641"/>
    <w:rsid w:val="0020284E"/>
    <w:rsid w:val="0020311B"/>
    <w:rsid w:val="002040C4"/>
    <w:rsid w:val="00204A72"/>
    <w:rsid w:val="002054AC"/>
    <w:rsid w:val="00205C4D"/>
    <w:rsid w:val="00206576"/>
    <w:rsid w:val="00206876"/>
    <w:rsid w:val="00207692"/>
    <w:rsid w:val="00207997"/>
    <w:rsid w:val="00207C99"/>
    <w:rsid w:val="00210E72"/>
    <w:rsid w:val="002152A9"/>
    <w:rsid w:val="0021535D"/>
    <w:rsid w:val="00215638"/>
    <w:rsid w:val="002158F9"/>
    <w:rsid w:val="00215F1D"/>
    <w:rsid w:val="00216C03"/>
    <w:rsid w:val="00217C91"/>
    <w:rsid w:val="00217F98"/>
    <w:rsid w:val="002201A1"/>
    <w:rsid w:val="0022072C"/>
    <w:rsid w:val="00221508"/>
    <w:rsid w:val="00221DC2"/>
    <w:rsid w:val="00221F21"/>
    <w:rsid w:val="00222190"/>
    <w:rsid w:val="0022367B"/>
    <w:rsid w:val="00223EA7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91B"/>
    <w:rsid w:val="00232F6B"/>
    <w:rsid w:val="00233457"/>
    <w:rsid w:val="00233A74"/>
    <w:rsid w:val="00234D79"/>
    <w:rsid w:val="00234D81"/>
    <w:rsid w:val="002352B8"/>
    <w:rsid w:val="0023647A"/>
    <w:rsid w:val="0024126E"/>
    <w:rsid w:val="00241D42"/>
    <w:rsid w:val="00241E5F"/>
    <w:rsid w:val="00241F5C"/>
    <w:rsid w:val="00246389"/>
    <w:rsid w:val="00247113"/>
    <w:rsid w:val="00250A04"/>
    <w:rsid w:val="00253517"/>
    <w:rsid w:val="00253DBD"/>
    <w:rsid w:val="0025412E"/>
    <w:rsid w:val="00254352"/>
    <w:rsid w:val="0025450E"/>
    <w:rsid w:val="002547BD"/>
    <w:rsid w:val="00254873"/>
    <w:rsid w:val="00255C06"/>
    <w:rsid w:val="00255F34"/>
    <w:rsid w:val="002562EC"/>
    <w:rsid w:val="002572AA"/>
    <w:rsid w:val="002603ED"/>
    <w:rsid w:val="00261113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65C6"/>
    <w:rsid w:val="002672F8"/>
    <w:rsid w:val="00267A07"/>
    <w:rsid w:val="002701EE"/>
    <w:rsid w:val="002707AE"/>
    <w:rsid w:val="00271413"/>
    <w:rsid w:val="00273123"/>
    <w:rsid w:val="00274C67"/>
    <w:rsid w:val="00276F7B"/>
    <w:rsid w:val="0027700E"/>
    <w:rsid w:val="00277CC9"/>
    <w:rsid w:val="00281BD4"/>
    <w:rsid w:val="002833BB"/>
    <w:rsid w:val="00284A8F"/>
    <w:rsid w:val="00285852"/>
    <w:rsid w:val="00286364"/>
    <w:rsid w:val="0028660C"/>
    <w:rsid w:val="0029049C"/>
    <w:rsid w:val="0029065A"/>
    <w:rsid w:val="00291A94"/>
    <w:rsid w:val="00292430"/>
    <w:rsid w:val="00293236"/>
    <w:rsid w:val="00295261"/>
    <w:rsid w:val="00296159"/>
    <w:rsid w:val="00296690"/>
    <w:rsid w:val="002967A2"/>
    <w:rsid w:val="002970F6"/>
    <w:rsid w:val="00297B5D"/>
    <w:rsid w:val="00297BAB"/>
    <w:rsid w:val="00297E2E"/>
    <w:rsid w:val="002A028A"/>
    <w:rsid w:val="002A0E76"/>
    <w:rsid w:val="002A0E7C"/>
    <w:rsid w:val="002A114F"/>
    <w:rsid w:val="002A18A1"/>
    <w:rsid w:val="002A18FF"/>
    <w:rsid w:val="002A2157"/>
    <w:rsid w:val="002A238F"/>
    <w:rsid w:val="002A41A9"/>
    <w:rsid w:val="002A49B0"/>
    <w:rsid w:val="002A66DA"/>
    <w:rsid w:val="002A6E13"/>
    <w:rsid w:val="002A6E64"/>
    <w:rsid w:val="002B04B8"/>
    <w:rsid w:val="002B06D8"/>
    <w:rsid w:val="002B0756"/>
    <w:rsid w:val="002B3556"/>
    <w:rsid w:val="002B7845"/>
    <w:rsid w:val="002C04B1"/>
    <w:rsid w:val="002C16B4"/>
    <w:rsid w:val="002C2F48"/>
    <w:rsid w:val="002C319D"/>
    <w:rsid w:val="002C3B69"/>
    <w:rsid w:val="002C3C71"/>
    <w:rsid w:val="002C4663"/>
    <w:rsid w:val="002C4CD3"/>
    <w:rsid w:val="002C5BEE"/>
    <w:rsid w:val="002C627A"/>
    <w:rsid w:val="002C66F2"/>
    <w:rsid w:val="002C7340"/>
    <w:rsid w:val="002C7E86"/>
    <w:rsid w:val="002D05EE"/>
    <w:rsid w:val="002D1332"/>
    <w:rsid w:val="002D177C"/>
    <w:rsid w:val="002D1CE1"/>
    <w:rsid w:val="002D1FBB"/>
    <w:rsid w:val="002D2189"/>
    <w:rsid w:val="002D2C5F"/>
    <w:rsid w:val="002D2D6F"/>
    <w:rsid w:val="002D4118"/>
    <w:rsid w:val="002D66AD"/>
    <w:rsid w:val="002D67F3"/>
    <w:rsid w:val="002D753E"/>
    <w:rsid w:val="002D7F45"/>
    <w:rsid w:val="002D7F54"/>
    <w:rsid w:val="002E02C5"/>
    <w:rsid w:val="002E0BA9"/>
    <w:rsid w:val="002E1469"/>
    <w:rsid w:val="002E2335"/>
    <w:rsid w:val="002E2DB8"/>
    <w:rsid w:val="002E3594"/>
    <w:rsid w:val="002E3F4F"/>
    <w:rsid w:val="002E400B"/>
    <w:rsid w:val="002E43B0"/>
    <w:rsid w:val="002E4CED"/>
    <w:rsid w:val="002E4DF2"/>
    <w:rsid w:val="002E5B11"/>
    <w:rsid w:val="002E7D34"/>
    <w:rsid w:val="002E7EC8"/>
    <w:rsid w:val="002F00D2"/>
    <w:rsid w:val="002F0659"/>
    <w:rsid w:val="002F1425"/>
    <w:rsid w:val="002F1940"/>
    <w:rsid w:val="002F2142"/>
    <w:rsid w:val="002F223C"/>
    <w:rsid w:val="002F25CA"/>
    <w:rsid w:val="002F28D3"/>
    <w:rsid w:val="002F359A"/>
    <w:rsid w:val="002F4752"/>
    <w:rsid w:val="002F4DDE"/>
    <w:rsid w:val="002F6678"/>
    <w:rsid w:val="002F6D43"/>
    <w:rsid w:val="002F73B4"/>
    <w:rsid w:val="002F7E83"/>
    <w:rsid w:val="00301FCF"/>
    <w:rsid w:val="00302164"/>
    <w:rsid w:val="003040A6"/>
    <w:rsid w:val="00306BFA"/>
    <w:rsid w:val="00306E64"/>
    <w:rsid w:val="0030717C"/>
    <w:rsid w:val="0030723B"/>
    <w:rsid w:val="003077B3"/>
    <w:rsid w:val="003104EA"/>
    <w:rsid w:val="003107CE"/>
    <w:rsid w:val="00310EBD"/>
    <w:rsid w:val="0031139C"/>
    <w:rsid w:val="00311454"/>
    <w:rsid w:val="003115ED"/>
    <w:rsid w:val="00311659"/>
    <w:rsid w:val="00311DAB"/>
    <w:rsid w:val="00312232"/>
    <w:rsid w:val="00314391"/>
    <w:rsid w:val="00314D2A"/>
    <w:rsid w:val="003155C6"/>
    <w:rsid w:val="0031619A"/>
    <w:rsid w:val="003177FC"/>
    <w:rsid w:val="0032047D"/>
    <w:rsid w:val="00321CF2"/>
    <w:rsid w:val="003228B6"/>
    <w:rsid w:val="00323113"/>
    <w:rsid w:val="00323F55"/>
    <w:rsid w:val="003254EB"/>
    <w:rsid w:val="003256F0"/>
    <w:rsid w:val="00326430"/>
    <w:rsid w:val="00326433"/>
    <w:rsid w:val="00327519"/>
    <w:rsid w:val="00327713"/>
    <w:rsid w:val="00327913"/>
    <w:rsid w:val="003301E8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5373"/>
    <w:rsid w:val="003367BF"/>
    <w:rsid w:val="00340620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12A"/>
    <w:rsid w:val="003452C9"/>
    <w:rsid w:val="003452E1"/>
    <w:rsid w:val="00345E50"/>
    <w:rsid w:val="00347B0B"/>
    <w:rsid w:val="00350CCE"/>
    <w:rsid w:val="00350CD7"/>
    <w:rsid w:val="00351373"/>
    <w:rsid w:val="00353271"/>
    <w:rsid w:val="00353575"/>
    <w:rsid w:val="00353FF3"/>
    <w:rsid w:val="0035411E"/>
    <w:rsid w:val="003546BC"/>
    <w:rsid w:val="00355672"/>
    <w:rsid w:val="00355875"/>
    <w:rsid w:val="00355A58"/>
    <w:rsid w:val="0035716F"/>
    <w:rsid w:val="0035753C"/>
    <w:rsid w:val="00360034"/>
    <w:rsid w:val="00361B5B"/>
    <w:rsid w:val="00362636"/>
    <w:rsid w:val="00362D37"/>
    <w:rsid w:val="003634EC"/>
    <w:rsid w:val="0036354C"/>
    <w:rsid w:val="00363E36"/>
    <w:rsid w:val="00363F4D"/>
    <w:rsid w:val="00363FCC"/>
    <w:rsid w:val="003644F5"/>
    <w:rsid w:val="0036531B"/>
    <w:rsid w:val="00370110"/>
    <w:rsid w:val="0037037B"/>
    <w:rsid w:val="003713A0"/>
    <w:rsid w:val="003719C9"/>
    <w:rsid w:val="00371AD1"/>
    <w:rsid w:val="00372A38"/>
    <w:rsid w:val="00372BDD"/>
    <w:rsid w:val="00372C18"/>
    <w:rsid w:val="003731E0"/>
    <w:rsid w:val="00380BA0"/>
    <w:rsid w:val="00382216"/>
    <w:rsid w:val="00382EFE"/>
    <w:rsid w:val="003833AF"/>
    <w:rsid w:val="00383545"/>
    <w:rsid w:val="00384100"/>
    <w:rsid w:val="00384E3B"/>
    <w:rsid w:val="003855B3"/>
    <w:rsid w:val="003866D1"/>
    <w:rsid w:val="0038675F"/>
    <w:rsid w:val="003870BA"/>
    <w:rsid w:val="0038789A"/>
    <w:rsid w:val="0039075E"/>
    <w:rsid w:val="00390EEE"/>
    <w:rsid w:val="00391206"/>
    <w:rsid w:val="00391B3A"/>
    <w:rsid w:val="003926E1"/>
    <w:rsid w:val="00393939"/>
    <w:rsid w:val="00395D4D"/>
    <w:rsid w:val="0039698A"/>
    <w:rsid w:val="00396C69"/>
    <w:rsid w:val="003972A0"/>
    <w:rsid w:val="003A06F5"/>
    <w:rsid w:val="003A08B9"/>
    <w:rsid w:val="003A0B7C"/>
    <w:rsid w:val="003A0F5D"/>
    <w:rsid w:val="003A10AC"/>
    <w:rsid w:val="003A118E"/>
    <w:rsid w:val="003A18D4"/>
    <w:rsid w:val="003A2A64"/>
    <w:rsid w:val="003A39CD"/>
    <w:rsid w:val="003A4C6E"/>
    <w:rsid w:val="003A4F35"/>
    <w:rsid w:val="003A5512"/>
    <w:rsid w:val="003A56DE"/>
    <w:rsid w:val="003A5D97"/>
    <w:rsid w:val="003A5DCE"/>
    <w:rsid w:val="003A7B0B"/>
    <w:rsid w:val="003B05B1"/>
    <w:rsid w:val="003B1762"/>
    <w:rsid w:val="003B20F5"/>
    <w:rsid w:val="003B34A4"/>
    <w:rsid w:val="003B3CD6"/>
    <w:rsid w:val="003B42CE"/>
    <w:rsid w:val="003B4EB1"/>
    <w:rsid w:val="003B5A22"/>
    <w:rsid w:val="003B6329"/>
    <w:rsid w:val="003B6DAA"/>
    <w:rsid w:val="003B7DAB"/>
    <w:rsid w:val="003B7DDC"/>
    <w:rsid w:val="003C2025"/>
    <w:rsid w:val="003C278B"/>
    <w:rsid w:val="003C296F"/>
    <w:rsid w:val="003C3872"/>
    <w:rsid w:val="003C4057"/>
    <w:rsid w:val="003C4070"/>
    <w:rsid w:val="003C43EF"/>
    <w:rsid w:val="003C5A21"/>
    <w:rsid w:val="003C60B2"/>
    <w:rsid w:val="003C610D"/>
    <w:rsid w:val="003C73BD"/>
    <w:rsid w:val="003C74A0"/>
    <w:rsid w:val="003C7594"/>
    <w:rsid w:val="003D00A2"/>
    <w:rsid w:val="003D052E"/>
    <w:rsid w:val="003D1AC2"/>
    <w:rsid w:val="003D1D16"/>
    <w:rsid w:val="003D207E"/>
    <w:rsid w:val="003D2578"/>
    <w:rsid w:val="003D2617"/>
    <w:rsid w:val="003D2956"/>
    <w:rsid w:val="003D34D6"/>
    <w:rsid w:val="003D3F18"/>
    <w:rsid w:val="003D42F3"/>
    <w:rsid w:val="003D457D"/>
    <w:rsid w:val="003D4877"/>
    <w:rsid w:val="003D508D"/>
    <w:rsid w:val="003D6198"/>
    <w:rsid w:val="003D7637"/>
    <w:rsid w:val="003D76A8"/>
    <w:rsid w:val="003E04F0"/>
    <w:rsid w:val="003E24AA"/>
    <w:rsid w:val="003E3BB2"/>
    <w:rsid w:val="003E45F1"/>
    <w:rsid w:val="003E5462"/>
    <w:rsid w:val="003E6944"/>
    <w:rsid w:val="003E7B97"/>
    <w:rsid w:val="003E7FE3"/>
    <w:rsid w:val="003F24B2"/>
    <w:rsid w:val="003F34B2"/>
    <w:rsid w:val="003F38FC"/>
    <w:rsid w:val="003F41D0"/>
    <w:rsid w:val="003F458D"/>
    <w:rsid w:val="003F4968"/>
    <w:rsid w:val="003F4B95"/>
    <w:rsid w:val="003F6601"/>
    <w:rsid w:val="003F6687"/>
    <w:rsid w:val="003F67B6"/>
    <w:rsid w:val="003F6D9A"/>
    <w:rsid w:val="0040362E"/>
    <w:rsid w:val="00403CD5"/>
    <w:rsid w:val="00403F15"/>
    <w:rsid w:val="00403FB2"/>
    <w:rsid w:val="0040660C"/>
    <w:rsid w:val="004079C9"/>
    <w:rsid w:val="00407FA1"/>
    <w:rsid w:val="00411167"/>
    <w:rsid w:val="0041129A"/>
    <w:rsid w:val="00411F13"/>
    <w:rsid w:val="0041364A"/>
    <w:rsid w:val="004147FA"/>
    <w:rsid w:val="00414826"/>
    <w:rsid w:val="004156CD"/>
    <w:rsid w:val="00416EC8"/>
    <w:rsid w:val="00417075"/>
    <w:rsid w:val="00417AC5"/>
    <w:rsid w:val="004213FC"/>
    <w:rsid w:val="00421B2C"/>
    <w:rsid w:val="004228A7"/>
    <w:rsid w:val="00422A03"/>
    <w:rsid w:val="00423E17"/>
    <w:rsid w:val="00424040"/>
    <w:rsid w:val="00424105"/>
    <w:rsid w:val="0042544B"/>
    <w:rsid w:val="00425FCA"/>
    <w:rsid w:val="00426835"/>
    <w:rsid w:val="00427A24"/>
    <w:rsid w:val="00430481"/>
    <w:rsid w:val="00431337"/>
    <w:rsid w:val="0043179F"/>
    <w:rsid w:val="00433500"/>
    <w:rsid w:val="00433F71"/>
    <w:rsid w:val="004348EE"/>
    <w:rsid w:val="004350DA"/>
    <w:rsid w:val="00436B26"/>
    <w:rsid w:val="004376E8"/>
    <w:rsid w:val="004378AF"/>
    <w:rsid w:val="004413AA"/>
    <w:rsid w:val="00441B13"/>
    <w:rsid w:val="00441F50"/>
    <w:rsid w:val="00442222"/>
    <w:rsid w:val="0044246A"/>
    <w:rsid w:val="00442A5A"/>
    <w:rsid w:val="00443E6A"/>
    <w:rsid w:val="00444956"/>
    <w:rsid w:val="00444AD4"/>
    <w:rsid w:val="004452A8"/>
    <w:rsid w:val="00446082"/>
    <w:rsid w:val="00446ACA"/>
    <w:rsid w:val="00446E2E"/>
    <w:rsid w:val="004474B7"/>
    <w:rsid w:val="0044768F"/>
    <w:rsid w:val="00447C61"/>
    <w:rsid w:val="00447D01"/>
    <w:rsid w:val="004508CC"/>
    <w:rsid w:val="00450F7A"/>
    <w:rsid w:val="00453A42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CF2"/>
    <w:rsid w:val="00464DBF"/>
    <w:rsid w:val="0046511B"/>
    <w:rsid w:val="00465CDD"/>
    <w:rsid w:val="00467260"/>
    <w:rsid w:val="00467679"/>
    <w:rsid w:val="00467B9C"/>
    <w:rsid w:val="00467F13"/>
    <w:rsid w:val="00470A4F"/>
    <w:rsid w:val="00470BC1"/>
    <w:rsid w:val="00470CA4"/>
    <w:rsid w:val="004710DB"/>
    <w:rsid w:val="00471152"/>
    <w:rsid w:val="00471A2D"/>
    <w:rsid w:val="004721CA"/>
    <w:rsid w:val="0047222A"/>
    <w:rsid w:val="00472E3F"/>
    <w:rsid w:val="00473E95"/>
    <w:rsid w:val="00475550"/>
    <w:rsid w:val="00476251"/>
    <w:rsid w:val="00477C81"/>
    <w:rsid w:val="004817E4"/>
    <w:rsid w:val="00481F35"/>
    <w:rsid w:val="004826C0"/>
    <w:rsid w:val="00483598"/>
    <w:rsid w:val="0048389D"/>
    <w:rsid w:val="00483C08"/>
    <w:rsid w:val="00484529"/>
    <w:rsid w:val="00484685"/>
    <w:rsid w:val="00485DF9"/>
    <w:rsid w:val="004865AC"/>
    <w:rsid w:val="004903D4"/>
    <w:rsid w:val="00490EFC"/>
    <w:rsid w:val="0049139D"/>
    <w:rsid w:val="0049316E"/>
    <w:rsid w:val="00493953"/>
    <w:rsid w:val="0049483F"/>
    <w:rsid w:val="00494AFE"/>
    <w:rsid w:val="00496A9B"/>
    <w:rsid w:val="004A1655"/>
    <w:rsid w:val="004A179D"/>
    <w:rsid w:val="004A1F33"/>
    <w:rsid w:val="004A2339"/>
    <w:rsid w:val="004A3161"/>
    <w:rsid w:val="004A3BCA"/>
    <w:rsid w:val="004A40B4"/>
    <w:rsid w:val="004A4697"/>
    <w:rsid w:val="004A46CB"/>
    <w:rsid w:val="004A5FA8"/>
    <w:rsid w:val="004A6A1C"/>
    <w:rsid w:val="004B045D"/>
    <w:rsid w:val="004B0BB0"/>
    <w:rsid w:val="004B1EDC"/>
    <w:rsid w:val="004B1FBE"/>
    <w:rsid w:val="004B209C"/>
    <w:rsid w:val="004B2438"/>
    <w:rsid w:val="004B2AE7"/>
    <w:rsid w:val="004B3525"/>
    <w:rsid w:val="004B3F94"/>
    <w:rsid w:val="004B462D"/>
    <w:rsid w:val="004B4975"/>
    <w:rsid w:val="004B607C"/>
    <w:rsid w:val="004B6775"/>
    <w:rsid w:val="004B6E1F"/>
    <w:rsid w:val="004B74D5"/>
    <w:rsid w:val="004B7621"/>
    <w:rsid w:val="004C01A5"/>
    <w:rsid w:val="004C01B0"/>
    <w:rsid w:val="004C03B1"/>
    <w:rsid w:val="004C1048"/>
    <w:rsid w:val="004C1750"/>
    <w:rsid w:val="004C2C65"/>
    <w:rsid w:val="004C2ED1"/>
    <w:rsid w:val="004C53EA"/>
    <w:rsid w:val="004C5E74"/>
    <w:rsid w:val="004C60AC"/>
    <w:rsid w:val="004D0E31"/>
    <w:rsid w:val="004D1D10"/>
    <w:rsid w:val="004D278E"/>
    <w:rsid w:val="004D3A26"/>
    <w:rsid w:val="004D40A5"/>
    <w:rsid w:val="004D485E"/>
    <w:rsid w:val="004D5B59"/>
    <w:rsid w:val="004D6222"/>
    <w:rsid w:val="004D6808"/>
    <w:rsid w:val="004D70E3"/>
    <w:rsid w:val="004D750A"/>
    <w:rsid w:val="004D7A88"/>
    <w:rsid w:val="004E0352"/>
    <w:rsid w:val="004E0FE2"/>
    <w:rsid w:val="004E1367"/>
    <w:rsid w:val="004E2C33"/>
    <w:rsid w:val="004E3686"/>
    <w:rsid w:val="004E3939"/>
    <w:rsid w:val="004E4682"/>
    <w:rsid w:val="004E5C0E"/>
    <w:rsid w:val="004E5DDF"/>
    <w:rsid w:val="004E6612"/>
    <w:rsid w:val="004E66BB"/>
    <w:rsid w:val="004E6E70"/>
    <w:rsid w:val="004F00C5"/>
    <w:rsid w:val="004F1B87"/>
    <w:rsid w:val="004F1D39"/>
    <w:rsid w:val="004F2D55"/>
    <w:rsid w:val="004F2F8C"/>
    <w:rsid w:val="004F3FD1"/>
    <w:rsid w:val="004F53BF"/>
    <w:rsid w:val="004F54D6"/>
    <w:rsid w:val="004F58A7"/>
    <w:rsid w:val="004F5FF4"/>
    <w:rsid w:val="004F69D9"/>
    <w:rsid w:val="004F6FE6"/>
    <w:rsid w:val="004F7116"/>
    <w:rsid w:val="004F78AE"/>
    <w:rsid w:val="004F7CF5"/>
    <w:rsid w:val="0050035D"/>
    <w:rsid w:val="00500D7B"/>
    <w:rsid w:val="00500FE4"/>
    <w:rsid w:val="00501237"/>
    <w:rsid w:val="00501468"/>
    <w:rsid w:val="00501CBC"/>
    <w:rsid w:val="005020E4"/>
    <w:rsid w:val="00502EDA"/>
    <w:rsid w:val="00503554"/>
    <w:rsid w:val="0050394F"/>
    <w:rsid w:val="00503C52"/>
    <w:rsid w:val="00503F31"/>
    <w:rsid w:val="00505057"/>
    <w:rsid w:val="005057B1"/>
    <w:rsid w:val="005067E6"/>
    <w:rsid w:val="00506E78"/>
    <w:rsid w:val="00507B91"/>
    <w:rsid w:val="00507C8D"/>
    <w:rsid w:val="00507E7C"/>
    <w:rsid w:val="00511214"/>
    <w:rsid w:val="00511A56"/>
    <w:rsid w:val="00511C53"/>
    <w:rsid w:val="0051227E"/>
    <w:rsid w:val="00512859"/>
    <w:rsid w:val="00512C97"/>
    <w:rsid w:val="00512E0D"/>
    <w:rsid w:val="00513DD9"/>
    <w:rsid w:val="005140FF"/>
    <w:rsid w:val="00514395"/>
    <w:rsid w:val="005155F8"/>
    <w:rsid w:val="00515805"/>
    <w:rsid w:val="005175C0"/>
    <w:rsid w:val="00517943"/>
    <w:rsid w:val="00517A89"/>
    <w:rsid w:val="00520663"/>
    <w:rsid w:val="00520766"/>
    <w:rsid w:val="00520AB0"/>
    <w:rsid w:val="00521315"/>
    <w:rsid w:val="005215A2"/>
    <w:rsid w:val="005215F4"/>
    <w:rsid w:val="00521D88"/>
    <w:rsid w:val="0052370D"/>
    <w:rsid w:val="005251E3"/>
    <w:rsid w:val="0052610B"/>
    <w:rsid w:val="00526CEB"/>
    <w:rsid w:val="0052708E"/>
    <w:rsid w:val="005305AD"/>
    <w:rsid w:val="00530600"/>
    <w:rsid w:val="00530827"/>
    <w:rsid w:val="00530F4E"/>
    <w:rsid w:val="0053262B"/>
    <w:rsid w:val="0053282A"/>
    <w:rsid w:val="005346BC"/>
    <w:rsid w:val="00534E48"/>
    <w:rsid w:val="0053565A"/>
    <w:rsid w:val="005363CD"/>
    <w:rsid w:val="005364EC"/>
    <w:rsid w:val="00536CE8"/>
    <w:rsid w:val="00537265"/>
    <w:rsid w:val="00537628"/>
    <w:rsid w:val="00540261"/>
    <w:rsid w:val="005409BA"/>
    <w:rsid w:val="00541163"/>
    <w:rsid w:val="0054195A"/>
    <w:rsid w:val="00543A43"/>
    <w:rsid w:val="005442EC"/>
    <w:rsid w:val="00544655"/>
    <w:rsid w:val="00544867"/>
    <w:rsid w:val="005449D6"/>
    <w:rsid w:val="005449E6"/>
    <w:rsid w:val="00544A5F"/>
    <w:rsid w:val="00544C54"/>
    <w:rsid w:val="00544E8E"/>
    <w:rsid w:val="005465EC"/>
    <w:rsid w:val="00547FB1"/>
    <w:rsid w:val="005512C9"/>
    <w:rsid w:val="00552FA4"/>
    <w:rsid w:val="00555B62"/>
    <w:rsid w:val="00556A3F"/>
    <w:rsid w:val="005616DA"/>
    <w:rsid w:val="0056356A"/>
    <w:rsid w:val="005637BC"/>
    <w:rsid w:val="00563A35"/>
    <w:rsid w:val="00564EFD"/>
    <w:rsid w:val="00565A7A"/>
    <w:rsid w:val="00567A17"/>
    <w:rsid w:val="005706DE"/>
    <w:rsid w:val="00570E77"/>
    <w:rsid w:val="00571043"/>
    <w:rsid w:val="00571E21"/>
    <w:rsid w:val="00571E7F"/>
    <w:rsid w:val="005721B2"/>
    <w:rsid w:val="005725EA"/>
    <w:rsid w:val="005727FD"/>
    <w:rsid w:val="00573519"/>
    <w:rsid w:val="00573DED"/>
    <w:rsid w:val="005746EE"/>
    <w:rsid w:val="005749D1"/>
    <w:rsid w:val="00574FE5"/>
    <w:rsid w:val="00575179"/>
    <w:rsid w:val="00575B1E"/>
    <w:rsid w:val="00577572"/>
    <w:rsid w:val="00577918"/>
    <w:rsid w:val="00577B78"/>
    <w:rsid w:val="00582C5A"/>
    <w:rsid w:val="005838A3"/>
    <w:rsid w:val="005853F9"/>
    <w:rsid w:val="00585CCB"/>
    <w:rsid w:val="0058673A"/>
    <w:rsid w:val="00587811"/>
    <w:rsid w:val="00590677"/>
    <w:rsid w:val="00590E02"/>
    <w:rsid w:val="005911CD"/>
    <w:rsid w:val="00591330"/>
    <w:rsid w:val="005915AB"/>
    <w:rsid w:val="00591DBA"/>
    <w:rsid w:val="005921A9"/>
    <w:rsid w:val="00592B3F"/>
    <w:rsid w:val="00592D00"/>
    <w:rsid w:val="00593A2D"/>
    <w:rsid w:val="00593D85"/>
    <w:rsid w:val="00594AD9"/>
    <w:rsid w:val="00594D1E"/>
    <w:rsid w:val="005952FE"/>
    <w:rsid w:val="00597648"/>
    <w:rsid w:val="00597B8D"/>
    <w:rsid w:val="00597F4F"/>
    <w:rsid w:val="005A04C2"/>
    <w:rsid w:val="005A1AF5"/>
    <w:rsid w:val="005A1B30"/>
    <w:rsid w:val="005A2651"/>
    <w:rsid w:val="005A3174"/>
    <w:rsid w:val="005A3B9E"/>
    <w:rsid w:val="005A41A1"/>
    <w:rsid w:val="005A44DA"/>
    <w:rsid w:val="005A6E7F"/>
    <w:rsid w:val="005A7864"/>
    <w:rsid w:val="005A7FAB"/>
    <w:rsid w:val="005B021A"/>
    <w:rsid w:val="005B0E27"/>
    <w:rsid w:val="005B1178"/>
    <w:rsid w:val="005B15E5"/>
    <w:rsid w:val="005B2981"/>
    <w:rsid w:val="005B2AEF"/>
    <w:rsid w:val="005B37B4"/>
    <w:rsid w:val="005B3F65"/>
    <w:rsid w:val="005B4457"/>
    <w:rsid w:val="005B5477"/>
    <w:rsid w:val="005B575F"/>
    <w:rsid w:val="005B78B4"/>
    <w:rsid w:val="005C07E8"/>
    <w:rsid w:val="005C1E42"/>
    <w:rsid w:val="005C2B6F"/>
    <w:rsid w:val="005C2E03"/>
    <w:rsid w:val="005C32E8"/>
    <w:rsid w:val="005C358A"/>
    <w:rsid w:val="005C35B9"/>
    <w:rsid w:val="005C3927"/>
    <w:rsid w:val="005C39AA"/>
    <w:rsid w:val="005C492F"/>
    <w:rsid w:val="005C49C3"/>
    <w:rsid w:val="005C54EA"/>
    <w:rsid w:val="005C54FF"/>
    <w:rsid w:val="005C6101"/>
    <w:rsid w:val="005C6A29"/>
    <w:rsid w:val="005D097A"/>
    <w:rsid w:val="005D0BD4"/>
    <w:rsid w:val="005D2205"/>
    <w:rsid w:val="005D3E30"/>
    <w:rsid w:val="005D4703"/>
    <w:rsid w:val="005D495F"/>
    <w:rsid w:val="005D4CD1"/>
    <w:rsid w:val="005D5084"/>
    <w:rsid w:val="005D64FE"/>
    <w:rsid w:val="005D6E06"/>
    <w:rsid w:val="005D6F00"/>
    <w:rsid w:val="005D7435"/>
    <w:rsid w:val="005D7B98"/>
    <w:rsid w:val="005D7DD5"/>
    <w:rsid w:val="005E34D9"/>
    <w:rsid w:val="005E43B8"/>
    <w:rsid w:val="005E4A00"/>
    <w:rsid w:val="005E547E"/>
    <w:rsid w:val="005E5B7D"/>
    <w:rsid w:val="005E6433"/>
    <w:rsid w:val="005E7A0F"/>
    <w:rsid w:val="005F0150"/>
    <w:rsid w:val="005F0822"/>
    <w:rsid w:val="005F159D"/>
    <w:rsid w:val="005F23D1"/>
    <w:rsid w:val="005F2ADC"/>
    <w:rsid w:val="005F3055"/>
    <w:rsid w:val="005F35CE"/>
    <w:rsid w:val="005F3CB7"/>
    <w:rsid w:val="005F3CF0"/>
    <w:rsid w:val="005F40A8"/>
    <w:rsid w:val="005F4782"/>
    <w:rsid w:val="005F4BD3"/>
    <w:rsid w:val="005F50A3"/>
    <w:rsid w:val="005F56F8"/>
    <w:rsid w:val="005F588F"/>
    <w:rsid w:val="005F5E58"/>
    <w:rsid w:val="005F66DB"/>
    <w:rsid w:val="005F6E3B"/>
    <w:rsid w:val="005F7444"/>
    <w:rsid w:val="00600E15"/>
    <w:rsid w:val="00601227"/>
    <w:rsid w:val="00602720"/>
    <w:rsid w:val="00602DB3"/>
    <w:rsid w:val="006033AC"/>
    <w:rsid w:val="0060371A"/>
    <w:rsid w:val="00603BDB"/>
    <w:rsid w:val="00603F11"/>
    <w:rsid w:val="0060463E"/>
    <w:rsid w:val="0060527D"/>
    <w:rsid w:val="006076AB"/>
    <w:rsid w:val="006101A0"/>
    <w:rsid w:val="00610A26"/>
    <w:rsid w:val="00610D2F"/>
    <w:rsid w:val="00610EAB"/>
    <w:rsid w:val="00612AF4"/>
    <w:rsid w:val="00613107"/>
    <w:rsid w:val="00613659"/>
    <w:rsid w:val="00613660"/>
    <w:rsid w:val="00613CF0"/>
    <w:rsid w:val="00613F59"/>
    <w:rsid w:val="006149FE"/>
    <w:rsid w:val="00614B14"/>
    <w:rsid w:val="00614F8D"/>
    <w:rsid w:val="00615194"/>
    <w:rsid w:val="006160F9"/>
    <w:rsid w:val="006166DE"/>
    <w:rsid w:val="0061680D"/>
    <w:rsid w:val="00617587"/>
    <w:rsid w:val="006216A8"/>
    <w:rsid w:val="00621FBD"/>
    <w:rsid w:val="006220E4"/>
    <w:rsid w:val="00622113"/>
    <w:rsid w:val="00623A63"/>
    <w:rsid w:val="00624EFC"/>
    <w:rsid w:val="00626834"/>
    <w:rsid w:val="006277D5"/>
    <w:rsid w:val="0062790C"/>
    <w:rsid w:val="00627BC6"/>
    <w:rsid w:val="006300A7"/>
    <w:rsid w:val="00631715"/>
    <w:rsid w:val="006318D6"/>
    <w:rsid w:val="00631B36"/>
    <w:rsid w:val="00631DBD"/>
    <w:rsid w:val="00632502"/>
    <w:rsid w:val="00633451"/>
    <w:rsid w:val="006334E4"/>
    <w:rsid w:val="00633FEB"/>
    <w:rsid w:val="0063600A"/>
    <w:rsid w:val="006368F0"/>
    <w:rsid w:val="00637019"/>
    <w:rsid w:val="006375BF"/>
    <w:rsid w:val="00642008"/>
    <w:rsid w:val="006428B1"/>
    <w:rsid w:val="00643133"/>
    <w:rsid w:val="00643F1E"/>
    <w:rsid w:val="0064503C"/>
    <w:rsid w:val="00645787"/>
    <w:rsid w:val="00646BAB"/>
    <w:rsid w:val="00647D6D"/>
    <w:rsid w:val="00651E90"/>
    <w:rsid w:val="00653DC3"/>
    <w:rsid w:val="00653F8B"/>
    <w:rsid w:val="00654086"/>
    <w:rsid w:val="0065425F"/>
    <w:rsid w:val="00654393"/>
    <w:rsid w:val="00655AD0"/>
    <w:rsid w:val="00655DC0"/>
    <w:rsid w:val="006600CC"/>
    <w:rsid w:val="006630A4"/>
    <w:rsid w:val="00663E39"/>
    <w:rsid w:val="006643DF"/>
    <w:rsid w:val="00666443"/>
    <w:rsid w:val="006673ED"/>
    <w:rsid w:val="0066776A"/>
    <w:rsid w:val="00670CC9"/>
    <w:rsid w:val="00673C3C"/>
    <w:rsid w:val="00673F64"/>
    <w:rsid w:val="006747AC"/>
    <w:rsid w:val="0067551B"/>
    <w:rsid w:val="00677AAE"/>
    <w:rsid w:val="00681E77"/>
    <w:rsid w:val="00683C08"/>
    <w:rsid w:val="00684147"/>
    <w:rsid w:val="0068462D"/>
    <w:rsid w:val="00684D52"/>
    <w:rsid w:val="00685872"/>
    <w:rsid w:val="00686042"/>
    <w:rsid w:val="006865FC"/>
    <w:rsid w:val="00687194"/>
    <w:rsid w:val="00687370"/>
    <w:rsid w:val="00687D39"/>
    <w:rsid w:val="006903EF"/>
    <w:rsid w:val="0069044A"/>
    <w:rsid w:val="006922A2"/>
    <w:rsid w:val="006924B6"/>
    <w:rsid w:val="00693247"/>
    <w:rsid w:val="006938C5"/>
    <w:rsid w:val="006944A2"/>
    <w:rsid w:val="00695A09"/>
    <w:rsid w:val="0069765E"/>
    <w:rsid w:val="006A00C9"/>
    <w:rsid w:val="006A114E"/>
    <w:rsid w:val="006A26A7"/>
    <w:rsid w:val="006A30D2"/>
    <w:rsid w:val="006A31C8"/>
    <w:rsid w:val="006A3D55"/>
    <w:rsid w:val="006A3E26"/>
    <w:rsid w:val="006A464E"/>
    <w:rsid w:val="006A58AF"/>
    <w:rsid w:val="006A5F4F"/>
    <w:rsid w:val="006A63F4"/>
    <w:rsid w:val="006B09F9"/>
    <w:rsid w:val="006B0CE2"/>
    <w:rsid w:val="006B0E27"/>
    <w:rsid w:val="006B17F4"/>
    <w:rsid w:val="006B1849"/>
    <w:rsid w:val="006B242D"/>
    <w:rsid w:val="006B25BA"/>
    <w:rsid w:val="006B4A30"/>
    <w:rsid w:val="006C10D2"/>
    <w:rsid w:val="006C15CA"/>
    <w:rsid w:val="006C261A"/>
    <w:rsid w:val="006C3FCE"/>
    <w:rsid w:val="006C4137"/>
    <w:rsid w:val="006C4163"/>
    <w:rsid w:val="006C41A8"/>
    <w:rsid w:val="006C448E"/>
    <w:rsid w:val="006C4FD1"/>
    <w:rsid w:val="006C52CC"/>
    <w:rsid w:val="006C55E7"/>
    <w:rsid w:val="006C66ED"/>
    <w:rsid w:val="006C6960"/>
    <w:rsid w:val="006C7073"/>
    <w:rsid w:val="006D0015"/>
    <w:rsid w:val="006D00EB"/>
    <w:rsid w:val="006D08E4"/>
    <w:rsid w:val="006D0C1F"/>
    <w:rsid w:val="006D1A54"/>
    <w:rsid w:val="006D1E7B"/>
    <w:rsid w:val="006D3BB0"/>
    <w:rsid w:val="006D47ED"/>
    <w:rsid w:val="006D4A80"/>
    <w:rsid w:val="006D4AD7"/>
    <w:rsid w:val="006D5125"/>
    <w:rsid w:val="006D60F7"/>
    <w:rsid w:val="006D7C12"/>
    <w:rsid w:val="006E0145"/>
    <w:rsid w:val="006E0158"/>
    <w:rsid w:val="006E01A2"/>
    <w:rsid w:val="006E0DAE"/>
    <w:rsid w:val="006E1A16"/>
    <w:rsid w:val="006E1DD6"/>
    <w:rsid w:val="006E2882"/>
    <w:rsid w:val="006E4BB8"/>
    <w:rsid w:val="006E5164"/>
    <w:rsid w:val="006E51BF"/>
    <w:rsid w:val="006E53DB"/>
    <w:rsid w:val="006E5BA1"/>
    <w:rsid w:val="006E6460"/>
    <w:rsid w:val="006E6681"/>
    <w:rsid w:val="006E70E9"/>
    <w:rsid w:val="006E7325"/>
    <w:rsid w:val="006E786E"/>
    <w:rsid w:val="006E7CFD"/>
    <w:rsid w:val="006F0D38"/>
    <w:rsid w:val="006F18C4"/>
    <w:rsid w:val="006F200E"/>
    <w:rsid w:val="006F40DB"/>
    <w:rsid w:val="006F57D6"/>
    <w:rsid w:val="006F5A9E"/>
    <w:rsid w:val="006F5C26"/>
    <w:rsid w:val="006F5D89"/>
    <w:rsid w:val="006F6144"/>
    <w:rsid w:val="006F6458"/>
    <w:rsid w:val="006F7B76"/>
    <w:rsid w:val="00700D45"/>
    <w:rsid w:val="0070167B"/>
    <w:rsid w:val="00701B6D"/>
    <w:rsid w:val="00701E6D"/>
    <w:rsid w:val="007021FE"/>
    <w:rsid w:val="00702DA5"/>
    <w:rsid w:val="00703296"/>
    <w:rsid w:val="0070425D"/>
    <w:rsid w:val="0070486A"/>
    <w:rsid w:val="00705A2B"/>
    <w:rsid w:val="00706209"/>
    <w:rsid w:val="00706920"/>
    <w:rsid w:val="00706DB4"/>
    <w:rsid w:val="00707B2E"/>
    <w:rsid w:val="0071072D"/>
    <w:rsid w:val="0071090C"/>
    <w:rsid w:val="007117C3"/>
    <w:rsid w:val="0071185B"/>
    <w:rsid w:val="007119BC"/>
    <w:rsid w:val="00712739"/>
    <w:rsid w:val="00713D74"/>
    <w:rsid w:val="0071426A"/>
    <w:rsid w:val="00716514"/>
    <w:rsid w:val="0071690D"/>
    <w:rsid w:val="007172CD"/>
    <w:rsid w:val="00717824"/>
    <w:rsid w:val="00717A41"/>
    <w:rsid w:val="00720D1E"/>
    <w:rsid w:val="00722A00"/>
    <w:rsid w:val="00722AB3"/>
    <w:rsid w:val="00722E3B"/>
    <w:rsid w:val="00723025"/>
    <w:rsid w:val="007235B2"/>
    <w:rsid w:val="00723884"/>
    <w:rsid w:val="00723E52"/>
    <w:rsid w:val="0072459F"/>
    <w:rsid w:val="00725834"/>
    <w:rsid w:val="0072606E"/>
    <w:rsid w:val="00727660"/>
    <w:rsid w:val="007278B6"/>
    <w:rsid w:val="00727F8A"/>
    <w:rsid w:val="007309B8"/>
    <w:rsid w:val="00730CDA"/>
    <w:rsid w:val="00731A11"/>
    <w:rsid w:val="00731D5B"/>
    <w:rsid w:val="00732D1D"/>
    <w:rsid w:val="0073355A"/>
    <w:rsid w:val="007337AA"/>
    <w:rsid w:val="007338A6"/>
    <w:rsid w:val="00733C63"/>
    <w:rsid w:val="00733E62"/>
    <w:rsid w:val="00734459"/>
    <w:rsid w:val="00734651"/>
    <w:rsid w:val="00734905"/>
    <w:rsid w:val="00735CA3"/>
    <w:rsid w:val="00736512"/>
    <w:rsid w:val="00737B23"/>
    <w:rsid w:val="00737C8D"/>
    <w:rsid w:val="00740C25"/>
    <w:rsid w:val="00741859"/>
    <w:rsid w:val="00743B12"/>
    <w:rsid w:val="0074415E"/>
    <w:rsid w:val="00744E90"/>
    <w:rsid w:val="00745EF3"/>
    <w:rsid w:val="0074752A"/>
    <w:rsid w:val="0075024C"/>
    <w:rsid w:val="007504DF"/>
    <w:rsid w:val="00750DB8"/>
    <w:rsid w:val="00751164"/>
    <w:rsid w:val="007513F2"/>
    <w:rsid w:val="00751B3E"/>
    <w:rsid w:val="00752396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A52"/>
    <w:rsid w:val="00760BB2"/>
    <w:rsid w:val="00762CAE"/>
    <w:rsid w:val="00762E80"/>
    <w:rsid w:val="0076375F"/>
    <w:rsid w:val="00763F0E"/>
    <w:rsid w:val="007649CE"/>
    <w:rsid w:val="00765596"/>
    <w:rsid w:val="00765AAC"/>
    <w:rsid w:val="00766FFE"/>
    <w:rsid w:val="007677F9"/>
    <w:rsid w:val="0077177A"/>
    <w:rsid w:val="00772F84"/>
    <w:rsid w:val="00773EF9"/>
    <w:rsid w:val="007742D0"/>
    <w:rsid w:val="00774973"/>
    <w:rsid w:val="007752A4"/>
    <w:rsid w:val="00775567"/>
    <w:rsid w:val="007768BC"/>
    <w:rsid w:val="00777E68"/>
    <w:rsid w:val="007801AA"/>
    <w:rsid w:val="00781969"/>
    <w:rsid w:val="007837A4"/>
    <w:rsid w:val="0078383D"/>
    <w:rsid w:val="00784FDD"/>
    <w:rsid w:val="0078580F"/>
    <w:rsid w:val="00785D35"/>
    <w:rsid w:val="00786339"/>
    <w:rsid w:val="00786917"/>
    <w:rsid w:val="007875CE"/>
    <w:rsid w:val="00787795"/>
    <w:rsid w:val="007877C1"/>
    <w:rsid w:val="00787E54"/>
    <w:rsid w:val="0079309A"/>
    <w:rsid w:val="0079324C"/>
    <w:rsid w:val="00793650"/>
    <w:rsid w:val="00795225"/>
    <w:rsid w:val="00795534"/>
    <w:rsid w:val="007965D7"/>
    <w:rsid w:val="00796761"/>
    <w:rsid w:val="00796ADA"/>
    <w:rsid w:val="00797333"/>
    <w:rsid w:val="007A0080"/>
    <w:rsid w:val="007A1070"/>
    <w:rsid w:val="007A119B"/>
    <w:rsid w:val="007A178F"/>
    <w:rsid w:val="007A2349"/>
    <w:rsid w:val="007A287B"/>
    <w:rsid w:val="007A2E01"/>
    <w:rsid w:val="007A3F74"/>
    <w:rsid w:val="007A4050"/>
    <w:rsid w:val="007A490B"/>
    <w:rsid w:val="007A5112"/>
    <w:rsid w:val="007A55CD"/>
    <w:rsid w:val="007A56B8"/>
    <w:rsid w:val="007A5F4A"/>
    <w:rsid w:val="007A5FF6"/>
    <w:rsid w:val="007A71EA"/>
    <w:rsid w:val="007B0268"/>
    <w:rsid w:val="007B02F3"/>
    <w:rsid w:val="007B06EA"/>
    <w:rsid w:val="007B2818"/>
    <w:rsid w:val="007B32D4"/>
    <w:rsid w:val="007B3EB2"/>
    <w:rsid w:val="007B594C"/>
    <w:rsid w:val="007B5975"/>
    <w:rsid w:val="007B65F4"/>
    <w:rsid w:val="007C0072"/>
    <w:rsid w:val="007C25E7"/>
    <w:rsid w:val="007C2773"/>
    <w:rsid w:val="007C3488"/>
    <w:rsid w:val="007C5005"/>
    <w:rsid w:val="007C5688"/>
    <w:rsid w:val="007C5C7C"/>
    <w:rsid w:val="007C7185"/>
    <w:rsid w:val="007C7543"/>
    <w:rsid w:val="007C7824"/>
    <w:rsid w:val="007C7D52"/>
    <w:rsid w:val="007D0132"/>
    <w:rsid w:val="007D0284"/>
    <w:rsid w:val="007D061B"/>
    <w:rsid w:val="007D0D5A"/>
    <w:rsid w:val="007D1A73"/>
    <w:rsid w:val="007D22EF"/>
    <w:rsid w:val="007D2A09"/>
    <w:rsid w:val="007D2C39"/>
    <w:rsid w:val="007D349F"/>
    <w:rsid w:val="007D37E2"/>
    <w:rsid w:val="007D4A3F"/>
    <w:rsid w:val="007D53B9"/>
    <w:rsid w:val="007D592C"/>
    <w:rsid w:val="007D5FCF"/>
    <w:rsid w:val="007D669D"/>
    <w:rsid w:val="007D6BE0"/>
    <w:rsid w:val="007D6DCA"/>
    <w:rsid w:val="007D711E"/>
    <w:rsid w:val="007D7340"/>
    <w:rsid w:val="007D7DED"/>
    <w:rsid w:val="007E030F"/>
    <w:rsid w:val="007E0470"/>
    <w:rsid w:val="007E0B60"/>
    <w:rsid w:val="007E0C09"/>
    <w:rsid w:val="007E165D"/>
    <w:rsid w:val="007E1E00"/>
    <w:rsid w:val="007E2617"/>
    <w:rsid w:val="007E6AEB"/>
    <w:rsid w:val="007E7517"/>
    <w:rsid w:val="007F0EFC"/>
    <w:rsid w:val="007F151F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4C21"/>
    <w:rsid w:val="0080590D"/>
    <w:rsid w:val="00806DBC"/>
    <w:rsid w:val="0081020D"/>
    <w:rsid w:val="008116D6"/>
    <w:rsid w:val="0081284E"/>
    <w:rsid w:val="00812AFF"/>
    <w:rsid w:val="00813334"/>
    <w:rsid w:val="008137C5"/>
    <w:rsid w:val="00814AFA"/>
    <w:rsid w:val="00814BC3"/>
    <w:rsid w:val="00814FAB"/>
    <w:rsid w:val="0081502A"/>
    <w:rsid w:val="008161E4"/>
    <w:rsid w:val="008169F5"/>
    <w:rsid w:val="00817289"/>
    <w:rsid w:val="00817324"/>
    <w:rsid w:val="0081793E"/>
    <w:rsid w:val="0082033B"/>
    <w:rsid w:val="00820AB5"/>
    <w:rsid w:val="00821D91"/>
    <w:rsid w:val="0082252E"/>
    <w:rsid w:val="00822D17"/>
    <w:rsid w:val="00822F53"/>
    <w:rsid w:val="008235C3"/>
    <w:rsid w:val="00823B63"/>
    <w:rsid w:val="00823DD7"/>
    <w:rsid w:val="008247D7"/>
    <w:rsid w:val="008261F5"/>
    <w:rsid w:val="00826B3C"/>
    <w:rsid w:val="00827E45"/>
    <w:rsid w:val="00827FDC"/>
    <w:rsid w:val="008307F2"/>
    <w:rsid w:val="00830850"/>
    <w:rsid w:val="00833386"/>
    <w:rsid w:val="00834335"/>
    <w:rsid w:val="008346AC"/>
    <w:rsid w:val="0083486B"/>
    <w:rsid w:val="00836E79"/>
    <w:rsid w:val="00837A9E"/>
    <w:rsid w:val="00840837"/>
    <w:rsid w:val="0084101C"/>
    <w:rsid w:val="00842E2B"/>
    <w:rsid w:val="00842FFD"/>
    <w:rsid w:val="00843057"/>
    <w:rsid w:val="00844188"/>
    <w:rsid w:val="0084445D"/>
    <w:rsid w:val="00845303"/>
    <w:rsid w:val="008454AE"/>
    <w:rsid w:val="008457A6"/>
    <w:rsid w:val="00846167"/>
    <w:rsid w:val="00846D00"/>
    <w:rsid w:val="008471A8"/>
    <w:rsid w:val="008474CA"/>
    <w:rsid w:val="008475CE"/>
    <w:rsid w:val="00851371"/>
    <w:rsid w:val="008516C2"/>
    <w:rsid w:val="00852889"/>
    <w:rsid w:val="0085439C"/>
    <w:rsid w:val="0085521E"/>
    <w:rsid w:val="008554E8"/>
    <w:rsid w:val="00855537"/>
    <w:rsid w:val="0085584F"/>
    <w:rsid w:val="0085644C"/>
    <w:rsid w:val="00856B56"/>
    <w:rsid w:val="00856CB3"/>
    <w:rsid w:val="00860031"/>
    <w:rsid w:val="00860817"/>
    <w:rsid w:val="008623E9"/>
    <w:rsid w:val="0086306C"/>
    <w:rsid w:val="00863BF7"/>
    <w:rsid w:val="00865D9B"/>
    <w:rsid w:val="00865FB8"/>
    <w:rsid w:val="00866B74"/>
    <w:rsid w:val="00866D68"/>
    <w:rsid w:val="00867B93"/>
    <w:rsid w:val="0087038C"/>
    <w:rsid w:val="00870E2F"/>
    <w:rsid w:val="00870FEE"/>
    <w:rsid w:val="008711B1"/>
    <w:rsid w:val="0087132C"/>
    <w:rsid w:val="0087154A"/>
    <w:rsid w:val="00871773"/>
    <w:rsid w:val="008721B6"/>
    <w:rsid w:val="008724F1"/>
    <w:rsid w:val="008725BB"/>
    <w:rsid w:val="0087265C"/>
    <w:rsid w:val="00872702"/>
    <w:rsid w:val="00872AC3"/>
    <w:rsid w:val="0087336F"/>
    <w:rsid w:val="00873A3A"/>
    <w:rsid w:val="00873B6F"/>
    <w:rsid w:val="00874572"/>
    <w:rsid w:val="00875C22"/>
    <w:rsid w:val="00876073"/>
    <w:rsid w:val="00877494"/>
    <w:rsid w:val="008775A4"/>
    <w:rsid w:val="00877BC4"/>
    <w:rsid w:val="00877BF3"/>
    <w:rsid w:val="00880A0C"/>
    <w:rsid w:val="00881138"/>
    <w:rsid w:val="0088117E"/>
    <w:rsid w:val="008821C9"/>
    <w:rsid w:val="008833AF"/>
    <w:rsid w:val="00883C38"/>
    <w:rsid w:val="0088430D"/>
    <w:rsid w:val="00884BC8"/>
    <w:rsid w:val="00884BE4"/>
    <w:rsid w:val="00885C39"/>
    <w:rsid w:val="0088693C"/>
    <w:rsid w:val="00887B5E"/>
    <w:rsid w:val="00887B97"/>
    <w:rsid w:val="00890891"/>
    <w:rsid w:val="008913F2"/>
    <w:rsid w:val="00891829"/>
    <w:rsid w:val="008919F7"/>
    <w:rsid w:val="008927F9"/>
    <w:rsid w:val="00893132"/>
    <w:rsid w:val="00893137"/>
    <w:rsid w:val="00893195"/>
    <w:rsid w:val="00893CC4"/>
    <w:rsid w:val="00894369"/>
    <w:rsid w:val="0089458C"/>
    <w:rsid w:val="00894EF3"/>
    <w:rsid w:val="00895C6D"/>
    <w:rsid w:val="00896457"/>
    <w:rsid w:val="0089674B"/>
    <w:rsid w:val="008972E1"/>
    <w:rsid w:val="008974C5"/>
    <w:rsid w:val="008978C8"/>
    <w:rsid w:val="008A26D4"/>
    <w:rsid w:val="008A3A05"/>
    <w:rsid w:val="008A3EE6"/>
    <w:rsid w:val="008A46FE"/>
    <w:rsid w:val="008A5C9E"/>
    <w:rsid w:val="008A63DC"/>
    <w:rsid w:val="008A6B34"/>
    <w:rsid w:val="008A7788"/>
    <w:rsid w:val="008A7FCC"/>
    <w:rsid w:val="008B06AE"/>
    <w:rsid w:val="008B0E1C"/>
    <w:rsid w:val="008B19ED"/>
    <w:rsid w:val="008B2AF1"/>
    <w:rsid w:val="008B3AE0"/>
    <w:rsid w:val="008B491B"/>
    <w:rsid w:val="008B4CBF"/>
    <w:rsid w:val="008B5BDF"/>
    <w:rsid w:val="008B6A6E"/>
    <w:rsid w:val="008B6AF4"/>
    <w:rsid w:val="008C0869"/>
    <w:rsid w:val="008C1763"/>
    <w:rsid w:val="008C309C"/>
    <w:rsid w:val="008C341B"/>
    <w:rsid w:val="008C3A71"/>
    <w:rsid w:val="008C3F15"/>
    <w:rsid w:val="008C49E9"/>
    <w:rsid w:val="008C5330"/>
    <w:rsid w:val="008C5809"/>
    <w:rsid w:val="008C5F57"/>
    <w:rsid w:val="008C68A5"/>
    <w:rsid w:val="008C6ECA"/>
    <w:rsid w:val="008C7F00"/>
    <w:rsid w:val="008D02B5"/>
    <w:rsid w:val="008D0C77"/>
    <w:rsid w:val="008D15CF"/>
    <w:rsid w:val="008D2023"/>
    <w:rsid w:val="008D27E8"/>
    <w:rsid w:val="008D3FFE"/>
    <w:rsid w:val="008D416A"/>
    <w:rsid w:val="008D4A93"/>
    <w:rsid w:val="008D4C95"/>
    <w:rsid w:val="008D4FCC"/>
    <w:rsid w:val="008D5163"/>
    <w:rsid w:val="008D571A"/>
    <w:rsid w:val="008D731A"/>
    <w:rsid w:val="008D772F"/>
    <w:rsid w:val="008D7934"/>
    <w:rsid w:val="008D7B44"/>
    <w:rsid w:val="008E1021"/>
    <w:rsid w:val="008E1BAC"/>
    <w:rsid w:val="008E2942"/>
    <w:rsid w:val="008E3490"/>
    <w:rsid w:val="008E3BB6"/>
    <w:rsid w:val="008E5AEA"/>
    <w:rsid w:val="008E5C23"/>
    <w:rsid w:val="008E6A5F"/>
    <w:rsid w:val="008E7485"/>
    <w:rsid w:val="008F13CF"/>
    <w:rsid w:val="008F2347"/>
    <w:rsid w:val="008F276E"/>
    <w:rsid w:val="008F2F36"/>
    <w:rsid w:val="008F315B"/>
    <w:rsid w:val="008F32D0"/>
    <w:rsid w:val="008F470B"/>
    <w:rsid w:val="008F4BE8"/>
    <w:rsid w:val="008F5635"/>
    <w:rsid w:val="008F777E"/>
    <w:rsid w:val="009016FE"/>
    <w:rsid w:val="00901ABC"/>
    <w:rsid w:val="009035A8"/>
    <w:rsid w:val="00904CC4"/>
    <w:rsid w:val="00906F04"/>
    <w:rsid w:val="009076DF"/>
    <w:rsid w:val="00907F64"/>
    <w:rsid w:val="00911ACD"/>
    <w:rsid w:val="00913EE5"/>
    <w:rsid w:val="00914B1C"/>
    <w:rsid w:val="00914C8C"/>
    <w:rsid w:val="009158A2"/>
    <w:rsid w:val="00915BD4"/>
    <w:rsid w:val="00915D42"/>
    <w:rsid w:val="00917C09"/>
    <w:rsid w:val="00917DF9"/>
    <w:rsid w:val="009204E9"/>
    <w:rsid w:val="00922D2D"/>
    <w:rsid w:val="00923BB2"/>
    <w:rsid w:val="00924DF8"/>
    <w:rsid w:val="00925130"/>
    <w:rsid w:val="00925972"/>
    <w:rsid w:val="009260C9"/>
    <w:rsid w:val="0092633F"/>
    <w:rsid w:val="00927C10"/>
    <w:rsid w:val="00927DEE"/>
    <w:rsid w:val="00930617"/>
    <w:rsid w:val="00930FC3"/>
    <w:rsid w:val="00931223"/>
    <w:rsid w:val="00932DEB"/>
    <w:rsid w:val="00935577"/>
    <w:rsid w:val="00935CB9"/>
    <w:rsid w:val="00936769"/>
    <w:rsid w:val="009375B9"/>
    <w:rsid w:val="00940558"/>
    <w:rsid w:val="00940BCE"/>
    <w:rsid w:val="009416BD"/>
    <w:rsid w:val="0094204A"/>
    <w:rsid w:val="00942559"/>
    <w:rsid w:val="00942A33"/>
    <w:rsid w:val="00943245"/>
    <w:rsid w:val="00943418"/>
    <w:rsid w:val="009437F8"/>
    <w:rsid w:val="00943C8B"/>
    <w:rsid w:val="00943DDC"/>
    <w:rsid w:val="009444BB"/>
    <w:rsid w:val="0094484F"/>
    <w:rsid w:val="00944A0F"/>
    <w:rsid w:val="0094547B"/>
    <w:rsid w:val="00945F3B"/>
    <w:rsid w:val="00946211"/>
    <w:rsid w:val="009465CA"/>
    <w:rsid w:val="00947B11"/>
    <w:rsid w:val="00947CCB"/>
    <w:rsid w:val="00947CEF"/>
    <w:rsid w:val="00950149"/>
    <w:rsid w:val="00951D84"/>
    <w:rsid w:val="00952BE3"/>
    <w:rsid w:val="00952C88"/>
    <w:rsid w:val="00955E0B"/>
    <w:rsid w:val="009561CF"/>
    <w:rsid w:val="00956F7F"/>
    <w:rsid w:val="0095760C"/>
    <w:rsid w:val="0096017C"/>
    <w:rsid w:val="0096030E"/>
    <w:rsid w:val="009607E9"/>
    <w:rsid w:val="0096298C"/>
    <w:rsid w:val="009636BD"/>
    <w:rsid w:val="00963838"/>
    <w:rsid w:val="0096404F"/>
    <w:rsid w:val="00964442"/>
    <w:rsid w:val="00965BB7"/>
    <w:rsid w:val="009661BC"/>
    <w:rsid w:val="00966940"/>
    <w:rsid w:val="00966B66"/>
    <w:rsid w:val="009672CA"/>
    <w:rsid w:val="0097077D"/>
    <w:rsid w:val="00970AB9"/>
    <w:rsid w:val="00972390"/>
    <w:rsid w:val="009728D6"/>
    <w:rsid w:val="00972935"/>
    <w:rsid w:val="00972E0A"/>
    <w:rsid w:val="00972F14"/>
    <w:rsid w:val="00973CCB"/>
    <w:rsid w:val="009743F1"/>
    <w:rsid w:val="009757A9"/>
    <w:rsid w:val="009766F8"/>
    <w:rsid w:val="0097790F"/>
    <w:rsid w:val="00977991"/>
    <w:rsid w:val="00982076"/>
    <w:rsid w:val="00983F60"/>
    <w:rsid w:val="00983FE5"/>
    <w:rsid w:val="00984EC5"/>
    <w:rsid w:val="00985001"/>
    <w:rsid w:val="0098523D"/>
    <w:rsid w:val="0098529C"/>
    <w:rsid w:val="009853E4"/>
    <w:rsid w:val="00986616"/>
    <w:rsid w:val="00986A1E"/>
    <w:rsid w:val="00987368"/>
    <w:rsid w:val="0099008F"/>
    <w:rsid w:val="00990BFB"/>
    <w:rsid w:val="00991F2A"/>
    <w:rsid w:val="0099236A"/>
    <w:rsid w:val="00992542"/>
    <w:rsid w:val="009928DD"/>
    <w:rsid w:val="00993192"/>
    <w:rsid w:val="00994858"/>
    <w:rsid w:val="00994A5A"/>
    <w:rsid w:val="009952A5"/>
    <w:rsid w:val="00995633"/>
    <w:rsid w:val="0099577A"/>
    <w:rsid w:val="0099585E"/>
    <w:rsid w:val="00995DA7"/>
    <w:rsid w:val="00996EFE"/>
    <w:rsid w:val="00997046"/>
    <w:rsid w:val="00997077"/>
    <w:rsid w:val="00997380"/>
    <w:rsid w:val="00997435"/>
    <w:rsid w:val="0099764C"/>
    <w:rsid w:val="009A0F7B"/>
    <w:rsid w:val="009A114F"/>
    <w:rsid w:val="009A17F7"/>
    <w:rsid w:val="009A317C"/>
    <w:rsid w:val="009A3C89"/>
    <w:rsid w:val="009A4AA7"/>
    <w:rsid w:val="009A4EDA"/>
    <w:rsid w:val="009A5A04"/>
    <w:rsid w:val="009A6197"/>
    <w:rsid w:val="009A62C1"/>
    <w:rsid w:val="009A6935"/>
    <w:rsid w:val="009A6B3F"/>
    <w:rsid w:val="009A7A93"/>
    <w:rsid w:val="009B09C3"/>
    <w:rsid w:val="009B1269"/>
    <w:rsid w:val="009B1BE8"/>
    <w:rsid w:val="009B1D5F"/>
    <w:rsid w:val="009B24BC"/>
    <w:rsid w:val="009B484F"/>
    <w:rsid w:val="009B4E0F"/>
    <w:rsid w:val="009B6788"/>
    <w:rsid w:val="009C05E3"/>
    <w:rsid w:val="009C1580"/>
    <w:rsid w:val="009C1E14"/>
    <w:rsid w:val="009C205E"/>
    <w:rsid w:val="009C2807"/>
    <w:rsid w:val="009C2EF4"/>
    <w:rsid w:val="009C4AB5"/>
    <w:rsid w:val="009C4D8A"/>
    <w:rsid w:val="009C4DAB"/>
    <w:rsid w:val="009C622C"/>
    <w:rsid w:val="009C696A"/>
    <w:rsid w:val="009C6EEE"/>
    <w:rsid w:val="009C7377"/>
    <w:rsid w:val="009C748A"/>
    <w:rsid w:val="009C7DD3"/>
    <w:rsid w:val="009D085C"/>
    <w:rsid w:val="009D0A8C"/>
    <w:rsid w:val="009D0FB4"/>
    <w:rsid w:val="009D2118"/>
    <w:rsid w:val="009D2286"/>
    <w:rsid w:val="009D23DC"/>
    <w:rsid w:val="009D23EE"/>
    <w:rsid w:val="009D3180"/>
    <w:rsid w:val="009D328C"/>
    <w:rsid w:val="009D348D"/>
    <w:rsid w:val="009D4B2B"/>
    <w:rsid w:val="009D4C05"/>
    <w:rsid w:val="009D55E4"/>
    <w:rsid w:val="009D5A49"/>
    <w:rsid w:val="009D62B1"/>
    <w:rsid w:val="009D6E26"/>
    <w:rsid w:val="009D7584"/>
    <w:rsid w:val="009D7C41"/>
    <w:rsid w:val="009E02EA"/>
    <w:rsid w:val="009E0A54"/>
    <w:rsid w:val="009E0E09"/>
    <w:rsid w:val="009E0F07"/>
    <w:rsid w:val="009E1316"/>
    <w:rsid w:val="009E37B9"/>
    <w:rsid w:val="009E3A54"/>
    <w:rsid w:val="009E4177"/>
    <w:rsid w:val="009E478D"/>
    <w:rsid w:val="009E54BD"/>
    <w:rsid w:val="009E5606"/>
    <w:rsid w:val="009E64DF"/>
    <w:rsid w:val="009E6D0A"/>
    <w:rsid w:val="009E7503"/>
    <w:rsid w:val="009F061C"/>
    <w:rsid w:val="009F0E33"/>
    <w:rsid w:val="009F125A"/>
    <w:rsid w:val="009F13C5"/>
    <w:rsid w:val="009F15FA"/>
    <w:rsid w:val="009F1A0D"/>
    <w:rsid w:val="009F2898"/>
    <w:rsid w:val="009F2B62"/>
    <w:rsid w:val="009F3DD3"/>
    <w:rsid w:val="009F65D1"/>
    <w:rsid w:val="00A008E8"/>
    <w:rsid w:val="00A00A96"/>
    <w:rsid w:val="00A01538"/>
    <w:rsid w:val="00A02ADA"/>
    <w:rsid w:val="00A02C64"/>
    <w:rsid w:val="00A03323"/>
    <w:rsid w:val="00A035FF"/>
    <w:rsid w:val="00A058CC"/>
    <w:rsid w:val="00A05D5C"/>
    <w:rsid w:val="00A07767"/>
    <w:rsid w:val="00A0791F"/>
    <w:rsid w:val="00A079FC"/>
    <w:rsid w:val="00A07AA4"/>
    <w:rsid w:val="00A10143"/>
    <w:rsid w:val="00A1022C"/>
    <w:rsid w:val="00A104BF"/>
    <w:rsid w:val="00A11E04"/>
    <w:rsid w:val="00A122EC"/>
    <w:rsid w:val="00A12332"/>
    <w:rsid w:val="00A12423"/>
    <w:rsid w:val="00A14252"/>
    <w:rsid w:val="00A15E56"/>
    <w:rsid w:val="00A20493"/>
    <w:rsid w:val="00A22619"/>
    <w:rsid w:val="00A22E70"/>
    <w:rsid w:val="00A23207"/>
    <w:rsid w:val="00A23626"/>
    <w:rsid w:val="00A24795"/>
    <w:rsid w:val="00A26B40"/>
    <w:rsid w:val="00A26BE8"/>
    <w:rsid w:val="00A27D72"/>
    <w:rsid w:val="00A3048B"/>
    <w:rsid w:val="00A30AEF"/>
    <w:rsid w:val="00A311CE"/>
    <w:rsid w:val="00A31F9F"/>
    <w:rsid w:val="00A33459"/>
    <w:rsid w:val="00A339D0"/>
    <w:rsid w:val="00A33BB9"/>
    <w:rsid w:val="00A34624"/>
    <w:rsid w:val="00A349F7"/>
    <w:rsid w:val="00A353DC"/>
    <w:rsid w:val="00A35C6A"/>
    <w:rsid w:val="00A35FBB"/>
    <w:rsid w:val="00A36CCE"/>
    <w:rsid w:val="00A37110"/>
    <w:rsid w:val="00A37D25"/>
    <w:rsid w:val="00A40310"/>
    <w:rsid w:val="00A40B83"/>
    <w:rsid w:val="00A4147B"/>
    <w:rsid w:val="00A421CE"/>
    <w:rsid w:val="00A426DE"/>
    <w:rsid w:val="00A4306F"/>
    <w:rsid w:val="00A4384B"/>
    <w:rsid w:val="00A44D52"/>
    <w:rsid w:val="00A4534E"/>
    <w:rsid w:val="00A467C3"/>
    <w:rsid w:val="00A4795F"/>
    <w:rsid w:val="00A47D97"/>
    <w:rsid w:val="00A50639"/>
    <w:rsid w:val="00A51127"/>
    <w:rsid w:val="00A5178D"/>
    <w:rsid w:val="00A52304"/>
    <w:rsid w:val="00A528CC"/>
    <w:rsid w:val="00A52A31"/>
    <w:rsid w:val="00A53810"/>
    <w:rsid w:val="00A53954"/>
    <w:rsid w:val="00A54D5F"/>
    <w:rsid w:val="00A54DE9"/>
    <w:rsid w:val="00A55089"/>
    <w:rsid w:val="00A55BC2"/>
    <w:rsid w:val="00A55D23"/>
    <w:rsid w:val="00A561E5"/>
    <w:rsid w:val="00A56C1C"/>
    <w:rsid w:val="00A575B8"/>
    <w:rsid w:val="00A6017C"/>
    <w:rsid w:val="00A60E8E"/>
    <w:rsid w:val="00A61C2C"/>
    <w:rsid w:val="00A6308F"/>
    <w:rsid w:val="00A63177"/>
    <w:rsid w:val="00A63615"/>
    <w:rsid w:val="00A63697"/>
    <w:rsid w:val="00A636D3"/>
    <w:rsid w:val="00A63719"/>
    <w:rsid w:val="00A63D09"/>
    <w:rsid w:val="00A64796"/>
    <w:rsid w:val="00A65B35"/>
    <w:rsid w:val="00A66E67"/>
    <w:rsid w:val="00A678EC"/>
    <w:rsid w:val="00A67D38"/>
    <w:rsid w:val="00A70876"/>
    <w:rsid w:val="00A71359"/>
    <w:rsid w:val="00A723D3"/>
    <w:rsid w:val="00A72BE3"/>
    <w:rsid w:val="00A730C1"/>
    <w:rsid w:val="00A74D97"/>
    <w:rsid w:val="00A753C4"/>
    <w:rsid w:val="00A755C3"/>
    <w:rsid w:val="00A75E84"/>
    <w:rsid w:val="00A762A1"/>
    <w:rsid w:val="00A770A1"/>
    <w:rsid w:val="00A77512"/>
    <w:rsid w:val="00A81ED3"/>
    <w:rsid w:val="00A827F2"/>
    <w:rsid w:val="00A832D2"/>
    <w:rsid w:val="00A83BEF"/>
    <w:rsid w:val="00A84A53"/>
    <w:rsid w:val="00A85223"/>
    <w:rsid w:val="00A86510"/>
    <w:rsid w:val="00A908C1"/>
    <w:rsid w:val="00A9147B"/>
    <w:rsid w:val="00A91DB1"/>
    <w:rsid w:val="00A9225E"/>
    <w:rsid w:val="00A92389"/>
    <w:rsid w:val="00A93546"/>
    <w:rsid w:val="00A937FF"/>
    <w:rsid w:val="00A9439A"/>
    <w:rsid w:val="00A94782"/>
    <w:rsid w:val="00A94F05"/>
    <w:rsid w:val="00A95578"/>
    <w:rsid w:val="00A964BA"/>
    <w:rsid w:val="00A96794"/>
    <w:rsid w:val="00AA0B83"/>
    <w:rsid w:val="00AA10EA"/>
    <w:rsid w:val="00AA160C"/>
    <w:rsid w:val="00AA17BD"/>
    <w:rsid w:val="00AA1A45"/>
    <w:rsid w:val="00AA22B2"/>
    <w:rsid w:val="00AA26A7"/>
    <w:rsid w:val="00AA2FCC"/>
    <w:rsid w:val="00AA3074"/>
    <w:rsid w:val="00AA322E"/>
    <w:rsid w:val="00AA3563"/>
    <w:rsid w:val="00AA36D1"/>
    <w:rsid w:val="00AA3DCF"/>
    <w:rsid w:val="00AA4219"/>
    <w:rsid w:val="00AA5DB2"/>
    <w:rsid w:val="00AA790B"/>
    <w:rsid w:val="00AA7CDE"/>
    <w:rsid w:val="00AB0571"/>
    <w:rsid w:val="00AB2039"/>
    <w:rsid w:val="00AB250B"/>
    <w:rsid w:val="00AB3DD5"/>
    <w:rsid w:val="00AB40D4"/>
    <w:rsid w:val="00AB49DB"/>
    <w:rsid w:val="00AB4C1F"/>
    <w:rsid w:val="00AB554B"/>
    <w:rsid w:val="00AB6B83"/>
    <w:rsid w:val="00AB77F7"/>
    <w:rsid w:val="00AC170F"/>
    <w:rsid w:val="00AC1B93"/>
    <w:rsid w:val="00AC21C4"/>
    <w:rsid w:val="00AC566D"/>
    <w:rsid w:val="00AC5D02"/>
    <w:rsid w:val="00AC69F4"/>
    <w:rsid w:val="00AC6BD6"/>
    <w:rsid w:val="00AC72B6"/>
    <w:rsid w:val="00AC767E"/>
    <w:rsid w:val="00AD1573"/>
    <w:rsid w:val="00AD2C0D"/>
    <w:rsid w:val="00AD36F8"/>
    <w:rsid w:val="00AD3724"/>
    <w:rsid w:val="00AD4393"/>
    <w:rsid w:val="00AD4A4D"/>
    <w:rsid w:val="00AD4BD8"/>
    <w:rsid w:val="00AD5F4E"/>
    <w:rsid w:val="00AD6A01"/>
    <w:rsid w:val="00AD70FD"/>
    <w:rsid w:val="00AD7776"/>
    <w:rsid w:val="00AD7DC3"/>
    <w:rsid w:val="00AE08FD"/>
    <w:rsid w:val="00AE0C7D"/>
    <w:rsid w:val="00AE13C9"/>
    <w:rsid w:val="00AE14FE"/>
    <w:rsid w:val="00AE42C7"/>
    <w:rsid w:val="00AE43A8"/>
    <w:rsid w:val="00AE47BB"/>
    <w:rsid w:val="00AE56C6"/>
    <w:rsid w:val="00AE59AF"/>
    <w:rsid w:val="00AE59C5"/>
    <w:rsid w:val="00AE77F9"/>
    <w:rsid w:val="00AE7CD6"/>
    <w:rsid w:val="00AF0211"/>
    <w:rsid w:val="00AF04A6"/>
    <w:rsid w:val="00AF0EAC"/>
    <w:rsid w:val="00AF14A0"/>
    <w:rsid w:val="00AF2A86"/>
    <w:rsid w:val="00AF2F09"/>
    <w:rsid w:val="00AF4737"/>
    <w:rsid w:val="00AF4EBA"/>
    <w:rsid w:val="00AF5584"/>
    <w:rsid w:val="00AF599B"/>
    <w:rsid w:val="00AF5BFF"/>
    <w:rsid w:val="00AF5D4C"/>
    <w:rsid w:val="00B00C38"/>
    <w:rsid w:val="00B01690"/>
    <w:rsid w:val="00B01D39"/>
    <w:rsid w:val="00B0247D"/>
    <w:rsid w:val="00B02C16"/>
    <w:rsid w:val="00B03C69"/>
    <w:rsid w:val="00B04FFD"/>
    <w:rsid w:val="00B05536"/>
    <w:rsid w:val="00B055B4"/>
    <w:rsid w:val="00B05D98"/>
    <w:rsid w:val="00B06B8A"/>
    <w:rsid w:val="00B06FCD"/>
    <w:rsid w:val="00B07807"/>
    <w:rsid w:val="00B07A30"/>
    <w:rsid w:val="00B105F3"/>
    <w:rsid w:val="00B10E5B"/>
    <w:rsid w:val="00B10FE4"/>
    <w:rsid w:val="00B114E8"/>
    <w:rsid w:val="00B11600"/>
    <w:rsid w:val="00B11E87"/>
    <w:rsid w:val="00B12141"/>
    <w:rsid w:val="00B125D1"/>
    <w:rsid w:val="00B1266D"/>
    <w:rsid w:val="00B12828"/>
    <w:rsid w:val="00B135D5"/>
    <w:rsid w:val="00B138EC"/>
    <w:rsid w:val="00B1390D"/>
    <w:rsid w:val="00B13F7D"/>
    <w:rsid w:val="00B1411B"/>
    <w:rsid w:val="00B14873"/>
    <w:rsid w:val="00B148BF"/>
    <w:rsid w:val="00B1598C"/>
    <w:rsid w:val="00B16064"/>
    <w:rsid w:val="00B165C6"/>
    <w:rsid w:val="00B16D64"/>
    <w:rsid w:val="00B17782"/>
    <w:rsid w:val="00B20D85"/>
    <w:rsid w:val="00B22565"/>
    <w:rsid w:val="00B22C5A"/>
    <w:rsid w:val="00B23E4F"/>
    <w:rsid w:val="00B254B6"/>
    <w:rsid w:val="00B2638D"/>
    <w:rsid w:val="00B26CEC"/>
    <w:rsid w:val="00B273C2"/>
    <w:rsid w:val="00B277CD"/>
    <w:rsid w:val="00B30BE2"/>
    <w:rsid w:val="00B30CCA"/>
    <w:rsid w:val="00B30F5B"/>
    <w:rsid w:val="00B322D4"/>
    <w:rsid w:val="00B32314"/>
    <w:rsid w:val="00B3249E"/>
    <w:rsid w:val="00B32905"/>
    <w:rsid w:val="00B32B48"/>
    <w:rsid w:val="00B3325A"/>
    <w:rsid w:val="00B334EE"/>
    <w:rsid w:val="00B33ED9"/>
    <w:rsid w:val="00B34794"/>
    <w:rsid w:val="00B348FC"/>
    <w:rsid w:val="00B34FFF"/>
    <w:rsid w:val="00B35C37"/>
    <w:rsid w:val="00B37503"/>
    <w:rsid w:val="00B379E7"/>
    <w:rsid w:val="00B37E96"/>
    <w:rsid w:val="00B40C85"/>
    <w:rsid w:val="00B41C5B"/>
    <w:rsid w:val="00B426BD"/>
    <w:rsid w:val="00B42715"/>
    <w:rsid w:val="00B432A4"/>
    <w:rsid w:val="00B43756"/>
    <w:rsid w:val="00B43CD7"/>
    <w:rsid w:val="00B44CB4"/>
    <w:rsid w:val="00B44FB9"/>
    <w:rsid w:val="00B46186"/>
    <w:rsid w:val="00B4619B"/>
    <w:rsid w:val="00B465D4"/>
    <w:rsid w:val="00B46623"/>
    <w:rsid w:val="00B4765A"/>
    <w:rsid w:val="00B50CB3"/>
    <w:rsid w:val="00B50E51"/>
    <w:rsid w:val="00B53A3F"/>
    <w:rsid w:val="00B55555"/>
    <w:rsid w:val="00B55ED6"/>
    <w:rsid w:val="00B56659"/>
    <w:rsid w:val="00B56707"/>
    <w:rsid w:val="00B60A02"/>
    <w:rsid w:val="00B61C08"/>
    <w:rsid w:val="00B61F92"/>
    <w:rsid w:val="00B620B9"/>
    <w:rsid w:val="00B62509"/>
    <w:rsid w:val="00B62A44"/>
    <w:rsid w:val="00B633A0"/>
    <w:rsid w:val="00B640E1"/>
    <w:rsid w:val="00B64298"/>
    <w:rsid w:val="00B644B1"/>
    <w:rsid w:val="00B664FF"/>
    <w:rsid w:val="00B66EB5"/>
    <w:rsid w:val="00B70372"/>
    <w:rsid w:val="00B705E8"/>
    <w:rsid w:val="00B70EEE"/>
    <w:rsid w:val="00B717C7"/>
    <w:rsid w:val="00B72A1D"/>
    <w:rsid w:val="00B73DFC"/>
    <w:rsid w:val="00B7450A"/>
    <w:rsid w:val="00B74D85"/>
    <w:rsid w:val="00B75411"/>
    <w:rsid w:val="00B77028"/>
    <w:rsid w:val="00B770AA"/>
    <w:rsid w:val="00B7737C"/>
    <w:rsid w:val="00B7752B"/>
    <w:rsid w:val="00B77781"/>
    <w:rsid w:val="00B80217"/>
    <w:rsid w:val="00B814B4"/>
    <w:rsid w:val="00B81656"/>
    <w:rsid w:val="00B81EE0"/>
    <w:rsid w:val="00B81FD0"/>
    <w:rsid w:val="00B8224A"/>
    <w:rsid w:val="00B822FF"/>
    <w:rsid w:val="00B82D07"/>
    <w:rsid w:val="00B838E0"/>
    <w:rsid w:val="00B84E9C"/>
    <w:rsid w:val="00B859B9"/>
    <w:rsid w:val="00B85CDC"/>
    <w:rsid w:val="00B86695"/>
    <w:rsid w:val="00B86CDC"/>
    <w:rsid w:val="00B90233"/>
    <w:rsid w:val="00B906EB"/>
    <w:rsid w:val="00B940AB"/>
    <w:rsid w:val="00B9559D"/>
    <w:rsid w:val="00B961C9"/>
    <w:rsid w:val="00B961F4"/>
    <w:rsid w:val="00B96956"/>
    <w:rsid w:val="00B97103"/>
    <w:rsid w:val="00B97703"/>
    <w:rsid w:val="00BA0B62"/>
    <w:rsid w:val="00BA2299"/>
    <w:rsid w:val="00BA27C6"/>
    <w:rsid w:val="00BA27CE"/>
    <w:rsid w:val="00BA6267"/>
    <w:rsid w:val="00BA6C25"/>
    <w:rsid w:val="00BA702C"/>
    <w:rsid w:val="00BB1002"/>
    <w:rsid w:val="00BB14CB"/>
    <w:rsid w:val="00BB179E"/>
    <w:rsid w:val="00BB2671"/>
    <w:rsid w:val="00BB2E33"/>
    <w:rsid w:val="00BB2EA1"/>
    <w:rsid w:val="00BB3738"/>
    <w:rsid w:val="00BB6A23"/>
    <w:rsid w:val="00BB6BDE"/>
    <w:rsid w:val="00BB76FC"/>
    <w:rsid w:val="00BB793D"/>
    <w:rsid w:val="00BB797B"/>
    <w:rsid w:val="00BC0482"/>
    <w:rsid w:val="00BC081F"/>
    <w:rsid w:val="00BC1233"/>
    <w:rsid w:val="00BC172B"/>
    <w:rsid w:val="00BC2040"/>
    <w:rsid w:val="00BC20F0"/>
    <w:rsid w:val="00BC2392"/>
    <w:rsid w:val="00BC3561"/>
    <w:rsid w:val="00BC3984"/>
    <w:rsid w:val="00BC3D0F"/>
    <w:rsid w:val="00BC4773"/>
    <w:rsid w:val="00BC4CBD"/>
    <w:rsid w:val="00BC5AB7"/>
    <w:rsid w:val="00BC74EE"/>
    <w:rsid w:val="00BC795A"/>
    <w:rsid w:val="00BD09E5"/>
    <w:rsid w:val="00BD0C4F"/>
    <w:rsid w:val="00BD0E5B"/>
    <w:rsid w:val="00BD3519"/>
    <w:rsid w:val="00BD3836"/>
    <w:rsid w:val="00BD3AE6"/>
    <w:rsid w:val="00BD3D12"/>
    <w:rsid w:val="00BD4540"/>
    <w:rsid w:val="00BD48B1"/>
    <w:rsid w:val="00BD4F51"/>
    <w:rsid w:val="00BD5F5C"/>
    <w:rsid w:val="00BD6558"/>
    <w:rsid w:val="00BD6E7F"/>
    <w:rsid w:val="00BD71C6"/>
    <w:rsid w:val="00BE02D5"/>
    <w:rsid w:val="00BE0C55"/>
    <w:rsid w:val="00BE0F57"/>
    <w:rsid w:val="00BE146D"/>
    <w:rsid w:val="00BE1B0F"/>
    <w:rsid w:val="00BE205F"/>
    <w:rsid w:val="00BE25A6"/>
    <w:rsid w:val="00BE2BAA"/>
    <w:rsid w:val="00BE2C99"/>
    <w:rsid w:val="00BE3367"/>
    <w:rsid w:val="00BE3A19"/>
    <w:rsid w:val="00BE3FE2"/>
    <w:rsid w:val="00BE46C4"/>
    <w:rsid w:val="00BE519D"/>
    <w:rsid w:val="00BE5E74"/>
    <w:rsid w:val="00BE65F1"/>
    <w:rsid w:val="00BF0F78"/>
    <w:rsid w:val="00BF11FC"/>
    <w:rsid w:val="00BF141A"/>
    <w:rsid w:val="00BF2A70"/>
    <w:rsid w:val="00BF30C1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C28"/>
    <w:rsid w:val="00C05D0C"/>
    <w:rsid w:val="00C05D9D"/>
    <w:rsid w:val="00C06B65"/>
    <w:rsid w:val="00C0716A"/>
    <w:rsid w:val="00C077E0"/>
    <w:rsid w:val="00C10706"/>
    <w:rsid w:val="00C1130F"/>
    <w:rsid w:val="00C12573"/>
    <w:rsid w:val="00C12772"/>
    <w:rsid w:val="00C12C67"/>
    <w:rsid w:val="00C132B0"/>
    <w:rsid w:val="00C151F8"/>
    <w:rsid w:val="00C177C2"/>
    <w:rsid w:val="00C1782E"/>
    <w:rsid w:val="00C2274D"/>
    <w:rsid w:val="00C22A80"/>
    <w:rsid w:val="00C241C9"/>
    <w:rsid w:val="00C244F3"/>
    <w:rsid w:val="00C24F3D"/>
    <w:rsid w:val="00C25AA4"/>
    <w:rsid w:val="00C25B52"/>
    <w:rsid w:val="00C261D8"/>
    <w:rsid w:val="00C2644A"/>
    <w:rsid w:val="00C26CE3"/>
    <w:rsid w:val="00C26DF3"/>
    <w:rsid w:val="00C30365"/>
    <w:rsid w:val="00C30DF9"/>
    <w:rsid w:val="00C3415A"/>
    <w:rsid w:val="00C34E8A"/>
    <w:rsid w:val="00C35FC2"/>
    <w:rsid w:val="00C36392"/>
    <w:rsid w:val="00C405C9"/>
    <w:rsid w:val="00C4061A"/>
    <w:rsid w:val="00C409C4"/>
    <w:rsid w:val="00C41130"/>
    <w:rsid w:val="00C41A00"/>
    <w:rsid w:val="00C41D43"/>
    <w:rsid w:val="00C4210B"/>
    <w:rsid w:val="00C42157"/>
    <w:rsid w:val="00C42B96"/>
    <w:rsid w:val="00C42DA4"/>
    <w:rsid w:val="00C42F7B"/>
    <w:rsid w:val="00C4396A"/>
    <w:rsid w:val="00C43A33"/>
    <w:rsid w:val="00C44D07"/>
    <w:rsid w:val="00C458DE"/>
    <w:rsid w:val="00C462B1"/>
    <w:rsid w:val="00C462C3"/>
    <w:rsid w:val="00C46669"/>
    <w:rsid w:val="00C50AD1"/>
    <w:rsid w:val="00C531E2"/>
    <w:rsid w:val="00C543FA"/>
    <w:rsid w:val="00C54EE2"/>
    <w:rsid w:val="00C5599A"/>
    <w:rsid w:val="00C561F4"/>
    <w:rsid w:val="00C5669F"/>
    <w:rsid w:val="00C6044B"/>
    <w:rsid w:val="00C6186E"/>
    <w:rsid w:val="00C62BDF"/>
    <w:rsid w:val="00C631D9"/>
    <w:rsid w:val="00C63946"/>
    <w:rsid w:val="00C64655"/>
    <w:rsid w:val="00C6628F"/>
    <w:rsid w:val="00C664F4"/>
    <w:rsid w:val="00C66B42"/>
    <w:rsid w:val="00C66F16"/>
    <w:rsid w:val="00C66FA1"/>
    <w:rsid w:val="00C67BC4"/>
    <w:rsid w:val="00C67EEA"/>
    <w:rsid w:val="00C70581"/>
    <w:rsid w:val="00C73671"/>
    <w:rsid w:val="00C739D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270"/>
    <w:rsid w:val="00C86C2E"/>
    <w:rsid w:val="00C9054C"/>
    <w:rsid w:val="00C912D8"/>
    <w:rsid w:val="00C914A2"/>
    <w:rsid w:val="00C92760"/>
    <w:rsid w:val="00C92E12"/>
    <w:rsid w:val="00C94B53"/>
    <w:rsid w:val="00C95933"/>
    <w:rsid w:val="00C9602E"/>
    <w:rsid w:val="00C96315"/>
    <w:rsid w:val="00C97018"/>
    <w:rsid w:val="00C975F6"/>
    <w:rsid w:val="00C97B87"/>
    <w:rsid w:val="00CA054F"/>
    <w:rsid w:val="00CA1874"/>
    <w:rsid w:val="00CA2899"/>
    <w:rsid w:val="00CA35EC"/>
    <w:rsid w:val="00CA4313"/>
    <w:rsid w:val="00CA4F5A"/>
    <w:rsid w:val="00CA5414"/>
    <w:rsid w:val="00CA5CB0"/>
    <w:rsid w:val="00CA62A3"/>
    <w:rsid w:val="00CA6B03"/>
    <w:rsid w:val="00CB078B"/>
    <w:rsid w:val="00CB14B5"/>
    <w:rsid w:val="00CB19E1"/>
    <w:rsid w:val="00CB1F7D"/>
    <w:rsid w:val="00CB3A09"/>
    <w:rsid w:val="00CB50BA"/>
    <w:rsid w:val="00CB516A"/>
    <w:rsid w:val="00CB5230"/>
    <w:rsid w:val="00CB57E7"/>
    <w:rsid w:val="00CB590D"/>
    <w:rsid w:val="00CB5C99"/>
    <w:rsid w:val="00CB6B87"/>
    <w:rsid w:val="00CB6F15"/>
    <w:rsid w:val="00CB70B3"/>
    <w:rsid w:val="00CB7544"/>
    <w:rsid w:val="00CB7FFB"/>
    <w:rsid w:val="00CC144A"/>
    <w:rsid w:val="00CC1484"/>
    <w:rsid w:val="00CC1698"/>
    <w:rsid w:val="00CC2DF2"/>
    <w:rsid w:val="00CC30EC"/>
    <w:rsid w:val="00CC4A78"/>
    <w:rsid w:val="00CC4E0D"/>
    <w:rsid w:val="00CC5DD5"/>
    <w:rsid w:val="00CC6939"/>
    <w:rsid w:val="00CC6B55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36E7"/>
    <w:rsid w:val="00CD4059"/>
    <w:rsid w:val="00CD41D4"/>
    <w:rsid w:val="00CD45D6"/>
    <w:rsid w:val="00CD4670"/>
    <w:rsid w:val="00CD621C"/>
    <w:rsid w:val="00CD635E"/>
    <w:rsid w:val="00CD68F5"/>
    <w:rsid w:val="00CD7ECD"/>
    <w:rsid w:val="00CE008C"/>
    <w:rsid w:val="00CE025A"/>
    <w:rsid w:val="00CE03D1"/>
    <w:rsid w:val="00CE0681"/>
    <w:rsid w:val="00CE0BA4"/>
    <w:rsid w:val="00CE1150"/>
    <w:rsid w:val="00CE15FB"/>
    <w:rsid w:val="00CE1C05"/>
    <w:rsid w:val="00CE3F6D"/>
    <w:rsid w:val="00CE4123"/>
    <w:rsid w:val="00CE4A32"/>
    <w:rsid w:val="00CE503E"/>
    <w:rsid w:val="00CE504F"/>
    <w:rsid w:val="00CE50F7"/>
    <w:rsid w:val="00CE61F2"/>
    <w:rsid w:val="00CE6A0F"/>
    <w:rsid w:val="00CE6A10"/>
    <w:rsid w:val="00CE7757"/>
    <w:rsid w:val="00CE7F16"/>
    <w:rsid w:val="00CF0823"/>
    <w:rsid w:val="00CF237F"/>
    <w:rsid w:val="00CF2431"/>
    <w:rsid w:val="00CF24BA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D01714"/>
    <w:rsid w:val="00D02DDA"/>
    <w:rsid w:val="00D03EF0"/>
    <w:rsid w:val="00D049B1"/>
    <w:rsid w:val="00D04F26"/>
    <w:rsid w:val="00D05388"/>
    <w:rsid w:val="00D05FD6"/>
    <w:rsid w:val="00D078BA"/>
    <w:rsid w:val="00D078CA"/>
    <w:rsid w:val="00D10353"/>
    <w:rsid w:val="00D10C04"/>
    <w:rsid w:val="00D11D1F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579"/>
    <w:rsid w:val="00D17C31"/>
    <w:rsid w:val="00D200F8"/>
    <w:rsid w:val="00D206BD"/>
    <w:rsid w:val="00D20D8E"/>
    <w:rsid w:val="00D20EBE"/>
    <w:rsid w:val="00D20F39"/>
    <w:rsid w:val="00D21035"/>
    <w:rsid w:val="00D223BD"/>
    <w:rsid w:val="00D24E69"/>
    <w:rsid w:val="00D2589B"/>
    <w:rsid w:val="00D25A76"/>
    <w:rsid w:val="00D26E10"/>
    <w:rsid w:val="00D27D89"/>
    <w:rsid w:val="00D313F6"/>
    <w:rsid w:val="00D32D20"/>
    <w:rsid w:val="00D335DB"/>
    <w:rsid w:val="00D336DD"/>
    <w:rsid w:val="00D34760"/>
    <w:rsid w:val="00D34FBB"/>
    <w:rsid w:val="00D35847"/>
    <w:rsid w:val="00D358CA"/>
    <w:rsid w:val="00D35CE6"/>
    <w:rsid w:val="00D363F0"/>
    <w:rsid w:val="00D36688"/>
    <w:rsid w:val="00D40111"/>
    <w:rsid w:val="00D40C24"/>
    <w:rsid w:val="00D41708"/>
    <w:rsid w:val="00D450C5"/>
    <w:rsid w:val="00D4527B"/>
    <w:rsid w:val="00D45525"/>
    <w:rsid w:val="00D45ECC"/>
    <w:rsid w:val="00D50A5C"/>
    <w:rsid w:val="00D51CAC"/>
    <w:rsid w:val="00D52748"/>
    <w:rsid w:val="00D52B29"/>
    <w:rsid w:val="00D555CF"/>
    <w:rsid w:val="00D56A8D"/>
    <w:rsid w:val="00D56CD0"/>
    <w:rsid w:val="00D57758"/>
    <w:rsid w:val="00D6322F"/>
    <w:rsid w:val="00D63E18"/>
    <w:rsid w:val="00D64968"/>
    <w:rsid w:val="00D66EDB"/>
    <w:rsid w:val="00D710D9"/>
    <w:rsid w:val="00D718EB"/>
    <w:rsid w:val="00D72F2B"/>
    <w:rsid w:val="00D74907"/>
    <w:rsid w:val="00D74E37"/>
    <w:rsid w:val="00D75130"/>
    <w:rsid w:val="00D758D7"/>
    <w:rsid w:val="00D76141"/>
    <w:rsid w:val="00D7677C"/>
    <w:rsid w:val="00D77C4B"/>
    <w:rsid w:val="00D802B9"/>
    <w:rsid w:val="00D80CE1"/>
    <w:rsid w:val="00D83F77"/>
    <w:rsid w:val="00D8466F"/>
    <w:rsid w:val="00D85CEF"/>
    <w:rsid w:val="00D8643E"/>
    <w:rsid w:val="00D868C7"/>
    <w:rsid w:val="00D87020"/>
    <w:rsid w:val="00D9093F"/>
    <w:rsid w:val="00D9096F"/>
    <w:rsid w:val="00D90B65"/>
    <w:rsid w:val="00D90E92"/>
    <w:rsid w:val="00D91805"/>
    <w:rsid w:val="00D91E19"/>
    <w:rsid w:val="00D920C6"/>
    <w:rsid w:val="00D92A4E"/>
    <w:rsid w:val="00D936B6"/>
    <w:rsid w:val="00D94C07"/>
    <w:rsid w:val="00D9564C"/>
    <w:rsid w:val="00D9573B"/>
    <w:rsid w:val="00D9631B"/>
    <w:rsid w:val="00D96F68"/>
    <w:rsid w:val="00D97B58"/>
    <w:rsid w:val="00D97E23"/>
    <w:rsid w:val="00DA00E6"/>
    <w:rsid w:val="00DA0E89"/>
    <w:rsid w:val="00DA10F6"/>
    <w:rsid w:val="00DA118C"/>
    <w:rsid w:val="00DA21B3"/>
    <w:rsid w:val="00DA2AF7"/>
    <w:rsid w:val="00DA48A9"/>
    <w:rsid w:val="00DA60D5"/>
    <w:rsid w:val="00DA6974"/>
    <w:rsid w:val="00DA6A0B"/>
    <w:rsid w:val="00DA6E04"/>
    <w:rsid w:val="00DB0815"/>
    <w:rsid w:val="00DB0873"/>
    <w:rsid w:val="00DB174C"/>
    <w:rsid w:val="00DB1835"/>
    <w:rsid w:val="00DB1AA9"/>
    <w:rsid w:val="00DB1CA7"/>
    <w:rsid w:val="00DB27C2"/>
    <w:rsid w:val="00DB3025"/>
    <w:rsid w:val="00DB34D5"/>
    <w:rsid w:val="00DB3905"/>
    <w:rsid w:val="00DB4524"/>
    <w:rsid w:val="00DB46A0"/>
    <w:rsid w:val="00DB4B25"/>
    <w:rsid w:val="00DB4DE5"/>
    <w:rsid w:val="00DB5078"/>
    <w:rsid w:val="00DB62D3"/>
    <w:rsid w:val="00DB6311"/>
    <w:rsid w:val="00DB75FA"/>
    <w:rsid w:val="00DB793D"/>
    <w:rsid w:val="00DC0167"/>
    <w:rsid w:val="00DC048C"/>
    <w:rsid w:val="00DC0814"/>
    <w:rsid w:val="00DC0E74"/>
    <w:rsid w:val="00DC1283"/>
    <w:rsid w:val="00DC21CC"/>
    <w:rsid w:val="00DC2B06"/>
    <w:rsid w:val="00DC3B82"/>
    <w:rsid w:val="00DC48E9"/>
    <w:rsid w:val="00DC56A5"/>
    <w:rsid w:val="00DC5999"/>
    <w:rsid w:val="00DC6873"/>
    <w:rsid w:val="00DC72E2"/>
    <w:rsid w:val="00DC754A"/>
    <w:rsid w:val="00DC7CF1"/>
    <w:rsid w:val="00DD0EBB"/>
    <w:rsid w:val="00DD1B2E"/>
    <w:rsid w:val="00DD2380"/>
    <w:rsid w:val="00DD2876"/>
    <w:rsid w:val="00DD5101"/>
    <w:rsid w:val="00DD6516"/>
    <w:rsid w:val="00DD664A"/>
    <w:rsid w:val="00DD72F6"/>
    <w:rsid w:val="00DD7B69"/>
    <w:rsid w:val="00DE13CC"/>
    <w:rsid w:val="00DE1A4C"/>
    <w:rsid w:val="00DE1E95"/>
    <w:rsid w:val="00DE24BD"/>
    <w:rsid w:val="00DE33CD"/>
    <w:rsid w:val="00DE4E63"/>
    <w:rsid w:val="00DE4F4B"/>
    <w:rsid w:val="00DE62E0"/>
    <w:rsid w:val="00DE64E9"/>
    <w:rsid w:val="00DE6BB0"/>
    <w:rsid w:val="00DE7047"/>
    <w:rsid w:val="00DE7424"/>
    <w:rsid w:val="00DE7F5A"/>
    <w:rsid w:val="00DF03FD"/>
    <w:rsid w:val="00DF0485"/>
    <w:rsid w:val="00DF0E65"/>
    <w:rsid w:val="00DF10F2"/>
    <w:rsid w:val="00DF1FBF"/>
    <w:rsid w:val="00DF297C"/>
    <w:rsid w:val="00DF3552"/>
    <w:rsid w:val="00DF376B"/>
    <w:rsid w:val="00DF39EB"/>
    <w:rsid w:val="00DF55DA"/>
    <w:rsid w:val="00DF658B"/>
    <w:rsid w:val="00DF739D"/>
    <w:rsid w:val="00DF7CB7"/>
    <w:rsid w:val="00E00B24"/>
    <w:rsid w:val="00E018A3"/>
    <w:rsid w:val="00E02B88"/>
    <w:rsid w:val="00E02DDB"/>
    <w:rsid w:val="00E033BD"/>
    <w:rsid w:val="00E044AB"/>
    <w:rsid w:val="00E044EC"/>
    <w:rsid w:val="00E06327"/>
    <w:rsid w:val="00E06935"/>
    <w:rsid w:val="00E074E7"/>
    <w:rsid w:val="00E10DDA"/>
    <w:rsid w:val="00E1113A"/>
    <w:rsid w:val="00E11ECE"/>
    <w:rsid w:val="00E12531"/>
    <w:rsid w:val="00E12754"/>
    <w:rsid w:val="00E131EE"/>
    <w:rsid w:val="00E13318"/>
    <w:rsid w:val="00E14EBC"/>
    <w:rsid w:val="00E15BEB"/>
    <w:rsid w:val="00E1772E"/>
    <w:rsid w:val="00E17D55"/>
    <w:rsid w:val="00E20227"/>
    <w:rsid w:val="00E21396"/>
    <w:rsid w:val="00E2171B"/>
    <w:rsid w:val="00E2249A"/>
    <w:rsid w:val="00E226D1"/>
    <w:rsid w:val="00E2294A"/>
    <w:rsid w:val="00E236F5"/>
    <w:rsid w:val="00E241D6"/>
    <w:rsid w:val="00E26809"/>
    <w:rsid w:val="00E279FD"/>
    <w:rsid w:val="00E3153F"/>
    <w:rsid w:val="00E31D6F"/>
    <w:rsid w:val="00E32CC3"/>
    <w:rsid w:val="00E32D5B"/>
    <w:rsid w:val="00E34255"/>
    <w:rsid w:val="00E34488"/>
    <w:rsid w:val="00E36B57"/>
    <w:rsid w:val="00E36CFB"/>
    <w:rsid w:val="00E37F64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C35"/>
    <w:rsid w:val="00E46546"/>
    <w:rsid w:val="00E46986"/>
    <w:rsid w:val="00E46C03"/>
    <w:rsid w:val="00E47425"/>
    <w:rsid w:val="00E477FF"/>
    <w:rsid w:val="00E47B52"/>
    <w:rsid w:val="00E50242"/>
    <w:rsid w:val="00E507BD"/>
    <w:rsid w:val="00E50CAD"/>
    <w:rsid w:val="00E51B88"/>
    <w:rsid w:val="00E5223D"/>
    <w:rsid w:val="00E52A58"/>
    <w:rsid w:val="00E52DCE"/>
    <w:rsid w:val="00E5317A"/>
    <w:rsid w:val="00E54242"/>
    <w:rsid w:val="00E545F5"/>
    <w:rsid w:val="00E559F5"/>
    <w:rsid w:val="00E56678"/>
    <w:rsid w:val="00E57259"/>
    <w:rsid w:val="00E57F91"/>
    <w:rsid w:val="00E6077C"/>
    <w:rsid w:val="00E60A6B"/>
    <w:rsid w:val="00E60BFF"/>
    <w:rsid w:val="00E61064"/>
    <w:rsid w:val="00E61558"/>
    <w:rsid w:val="00E632AF"/>
    <w:rsid w:val="00E6360E"/>
    <w:rsid w:val="00E63FCC"/>
    <w:rsid w:val="00E65FF0"/>
    <w:rsid w:val="00E6606C"/>
    <w:rsid w:val="00E705EF"/>
    <w:rsid w:val="00E70607"/>
    <w:rsid w:val="00E70734"/>
    <w:rsid w:val="00E70F7D"/>
    <w:rsid w:val="00E717A2"/>
    <w:rsid w:val="00E73145"/>
    <w:rsid w:val="00E73D1C"/>
    <w:rsid w:val="00E74CA6"/>
    <w:rsid w:val="00E74CB7"/>
    <w:rsid w:val="00E75562"/>
    <w:rsid w:val="00E7593C"/>
    <w:rsid w:val="00E75F13"/>
    <w:rsid w:val="00E75F5E"/>
    <w:rsid w:val="00E7799D"/>
    <w:rsid w:val="00E80448"/>
    <w:rsid w:val="00E80D4B"/>
    <w:rsid w:val="00E81E0D"/>
    <w:rsid w:val="00E858AC"/>
    <w:rsid w:val="00E858C5"/>
    <w:rsid w:val="00E85C7B"/>
    <w:rsid w:val="00E8670A"/>
    <w:rsid w:val="00E86F76"/>
    <w:rsid w:val="00E87285"/>
    <w:rsid w:val="00E87F61"/>
    <w:rsid w:val="00E9097A"/>
    <w:rsid w:val="00E90C26"/>
    <w:rsid w:val="00E91176"/>
    <w:rsid w:val="00E912ED"/>
    <w:rsid w:val="00E92576"/>
    <w:rsid w:val="00E93B04"/>
    <w:rsid w:val="00E94472"/>
    <w:rsid w:val="00E947A1"/>
    <w:rsid w:val="00E94AAA"/>
    <w:rsid w:val="00E95B44"/>
    <w:rsid w:val="00E96316"/>
    <w:rsid w:val="00E9632C"/>
    <w:rsid w:val="00E9660E"/>
    <w:rsid w:val="00E972F8"/>
    <w:rsid w:val="00E977C4"/>
    <w:rsid w:val="00EA0218"/>
    <w:rsid w:val="00EA073C"/>
    <w:rsid w:val="00EA080A"/>
    <w:rsid w:val="00EA100B"/>
    <w:rsid w:val="00EA1756"/>
    <w:rsid w:val="00EA305D"/>
    <w:rsid w:val="00EA35C9"/>
    <w:rsid w:val="00EA3F0F"/>
    <w:rsid w:val="00EA3FE6"/>
    <w:rsid w:val="00EA4989"/>
    <w:rsid w:val="00EA4FC0"/>
    <w:rsid w:val="00EA50D7"/>
    <w:rsid w:val="00EA546E"/>
    <w:rsid w:val="00EA54B8"/>
    <w:rsid w:val="00EB0050"/>
    <w:rsid w:val="00EB1048"/>
    <w:rsid w:val="00EB10F1"/>
    <w:rsid w:val="00EB12B5"/>
    <w:rsid w:val="00EB2CC9"/>
    <w:rsid w:val="00EB368D"/>
    <w:rsid w:val="00EB398D"/>
    <w:rsid w:val="00EB560F"/>
    <w:rsid w:val="00EB5AE5"/>
    <w:rsid w:val="00EB6108"/>
    <w:rsid w:val="00EC02CA"/>
    <w:rsid w:val="00EC03F5"/>
    <w:rsid w:val="00EC04CE"/>
    <w:rsid w:val="00EC0FEA"/>
    <w:rsid w:val="00EC2422"/>
    <w:rsid w:val="00EC254A"/>
    <w:rsid w:val="00EC35A5"/>
    <w:rsid w:val="00EC4602"/>
    <w:rsid w:val="00EC68F7"/>
    <w:rsid w:val="00EC7DCB"/>
    <w:rsid w:val="00EC7F43"/>
    <w:rsid w:val="00ED1610"/>
    <w:rsid w:val="00ED1E08"/>
    <w:rsid w:val="00ED2DE4"/>
    <w:rsid w:val="00ED47D3"/>
    <w:rsid w:val="00ED4C9A"/>
    <w:rsid w:val="00ED5020"/>
    <w:rsid w:val="00ED5765"/>
    <w:rsid w:val="00ED645E"/>
    <w:rsid w:val="00ED6A8E"/>
    <w:rsid w:val="00ED7208"/>
    <w:rsid w:val="00ED72F3"/>
    <w:rsid w:val="00ED76AA"/>
    <w:rsid w:val="00EE0A50"/>
    <w:rsid w:val="00EE0B70"/>
    <w:rsid w:val="00EE1CF4"/>
    <w:rsid w:val="00EE1E05"/>
    <w:rsid w:val="00EE238A"/>
    <w:rsid w:val="00EE2752"/>
    <w:rsid w:val="00EE2AE3"/>
    <w:rsid w:val="00EE3760"/>
    <w:rsid w:val="00EE37C3"/>
    <w:rsid w:val="00EE4246"/>
    <w:rsid w:val="00EE5AB4"/>
    <w:rsid w:val="00EE63DC"/>
    <w:rsid w:val="00EE67ED"/>
    <w:rsid w:val="00EF0E3B"/>
    <w:rsid w:val="00EF20E6"/>
    <w:rsid w:val="00EF24CD"/>
    <w:rsid w:val="00EF2EF0"/>
    <w:rsid w:val="00EF3468"/>
    <w:rsid w:val="00EF3C80"/>
    <w:rsid w:val="00EF4831"/>
    <w:rsid w:val="00EF51F1"/>
    <w:rsid w:val="00F000C3"/>
    <w:rsid w:val="00F01B16"/>
    <w:rsid w:val="00F01D9E"/>
    <w:rsid w:val="00F02251"/>
    <w:rsid w:val="00F024D1"/>
    <w:rsid w:val="00F0276F"/>
    <w:rsid w:val="00F02FEA"/>
    <w:rsid w:val="00F05830"/>
    <w:rsid w:val="00F058DF"/>
    <w:rsid w:val="00F05C1D"/>
    <w:rsid w:val="00F0724C"/>
    <w:rsid w:val="00F07DA9"/>
    <w:rsid w:val="00F1131A"/>
    <w:rsid w:val="00F114EB"/>
    <w:rsid w:val="00F131F5"/>
    <w:rsid w:val="00F13619"/>
    <w:rsid w:val="00F13E2A"/>
    <w:rsid w:val="00F14BC7"/>
    <w:rsid w:val="00F15078"/>
    <w:rsid w:val="00F1511E"/>
    <w:rsid w:val="00F16B65"/>
    <w:rsid w:val="00F2002E"/>
    <w:rsid w:val="00F207C3"/>
    <w:rsid w:val="00F20E2F"/>
    <w:rsid w:val="00F20E9C"/>
    <w:rsid w:val="00F21B36"/>
    <w:rsid w:val="00F22B9A"/>
    <w:rsid w:val="00F23BA3"/>
    <w:rsid w:val="00F23E28"/>
    <w:rsid w:val="00F23F35"/>
    <w:rsid w:val="00F24034"/>
    <w:rsid w:val="00F2447A"/>
    <w:rsid w:val="00F247F5"/>
    <w:rsid w:val="00F25EF1"/>
    <w:rsid w:val="00F2626A"/>
    <w:rsid w:val="00F263AA"/>
    <w:rsid w:val="00F26B7C"/>
    <w:rsid w:val="00F2706C"/>
    <w:rsid w:val="00F2790C"/>
    <w:rsid w:val="00F27ABA"/>
    <w:rsid w:val="00F30636"/>
    <w:rsid w:val="00F30B12"/>
    <w:rsid w:val="00F31B26"/>
    <w:rsid w:val="00F3294E"/>
    <w:rsid w:val="00F34152"/>
    <w:rsid w:val="00F342C2"/>
    <w:rsid w:val="00F35434"/>
    <w:rsid w:val="00F377F2"/>
    <w:rsid w:val="00F37C46"/>
    <w:rsid w:val="00F40B8A"/>
    <w:rsid w:val="00F40ED2"/>
    <w:rsid w:val="00F41367"/>
    <w:rsid w:val="00F41D10"/>
    <w:rsid w:val="00F41FA2"/>
    <w:rsid w:val="00F42DBE"/>
    <w:rsid w:val="00F42DDC"/>
    <w:rsid w:val="00F44815"/>
    <w:rsid w:val="00F451FA"/>
    <w:rsid w:val="00F46170"/>
    <w:rsid w:val="00F46671"/>
    <w:rsid w:val="00F4696A"/>
    <w:rsid w:val="00F46CC5"/>
    <w:rsid w:val="00F47108"/>
    <w:rsid w:val="00F47D6D"/>
    <w:rsid w:val="00F51232"/>
    <w:rsid w:val="00F51DC2"/>
    <w:rsid w:val="00F528F1"/>
    <w:rsid w:val="00F52A1A"/>
    <w:rsid w:val="00F532D6"/>
    <w:rsid w:val="00F54144"/>
    <w:rsid w:val="00F54ABC"/>
    <w:rsid w:val="00F55078"/>
    <w:rsid w:val="00F556DD"/>
    <w:rsid w:val="00F557E5"/>
    <w:rsid w:val="00F55AB8"/>
    <w:rsid w:val="00F55B65"/>
    <w:rsid w:val="00F55BEC"/>
    <w:rsid w:val="00F55F31"/>
    <w:rsid w:val="00F568F0"/>
    <w:rsid w:val="00F56A91"/>
    <w:rsid w:val="00F56DD2"/>
    <w:rsid w:val="00F56F79"/>
    <w:rsid w:val="00F57E60"/>
    <w:rsid w:val="00F601FE"/>
    <w:rsid w:val="00F609DD"/>
    <w:rsid w:val="00F60F77"/>
    <w:rsid w:val="00F6119F"/>
    <w:rsid w:val="00F613A2"/>
    <w:rsid w:val="00F62128"/>
    <w:rsid w:val="00F62D83"/>
    <w:rsid w:val="00F63684"/>
    <w:rsid w:val="00F63718"/>
    <w:rsid w:val="00F64235"/>
    <w:rsid w:val="00F6434E"/>
    <w:rsid w:val="00F649A1"/>
    <w:rsid w:val="00F6566E"/>
    <w:rsid w:val="00F70D24"/>
    <w:rsid w:val="00F71322"/>
    <w:rsid w:val="00F71D63"/>
    <w:rsid w:val="00F72033"/>
    <w:rsid w:val="00F727BF"/>
    <w:rsid w:val="00F72A6B"/>
    <w:rsid w:val="00F74B0A"/>
    <w:rsid w:val="00F753B9"/>
    <w:rsid w:val="00F7642E"/>
    <w:rsid w:val="00F76A65"/>
    <w:rsid w:val="00F778B0"/>
    <w:rsid w:val="00F77B5E"/>
    <w:rsid w:val="00F80648"/>
    <w:rsid w:val="00F80802"/>
    <w:rsid w:val="00F810A5"/>
    <w:rsid w:val="00F813FD"/>
    <w:rsid w:val="00F81CD9"/>
    <w:rsid w:val="00F829A2"/>
    <w:rsid w:val="00F82EBA"/>
    <w:rsid w:val="00F8438B"/>
    <w:rsid w:val="00F8463B"/>
    <w:rsid w:val="00F848CE"/>
    <w:rsid w:val="00F84C14"/>
    <w:rsid w:val="00F84EAF"/>
    <w:rsid w:val="00F851F6"/>
    <w:rsid w:val="00F857FD"/>
    <w:rsid w:val="00F85D9C"/>
    <w:rsid w:val="00F86714"/>
    <w:rsid w:val="00F86A12"/>
    <w:rsid w:val="00F86F29"/>
    <w:rsid w:val="00F905AF"/>
    <w:rsid w:val="00F90E1D"/>
    <w:rsid w:val="00F91946"/>
    <w:rsid w:val="00F9209F"/>
    <w:rsid w:val="00F921D1"/>
    <w:rsid w:val="00F92BDF"/>
    <w:rsid w:val="00F92C8D"/>
    <w:rsid w:val="00F92E61"/>
    <w:rsid w:val="00F93417"/>
    <w:rsid w:val="00F934E9"/>
    <w:rsid w:val="00F9500D"/>
    <w:rsid w:val="00F950EB"/>
    <w:rsid w:val="00F95A4A"/>
    <w:rsid w:val="00F95AF4"/>
    <w:rsid w:val="00F95BEC"/>
    <w:rsid w:val="00F96737"/>
    <w:rsid w:val="00F96F4E"/>
    <w:rsid w:val="00F97B77"/>
    <w:rsid w:val="00FA0FB1"/>
    <w:rsid w:val="00FA1013"/>
    <w:rsid w:val="00FA111F"/>
    <w:rsid w:val="00FA11AD"/>
    <w:rsid w:val="00FA1B86"/>
    <w:rsid w:val="00FA2E5C"/>
    <w:rsid w:val="00FA35E2"/>
    <w:rsid w:val="00FA47E0"/>
    <w:rsid w:val="00FA5CC4"/>
    <w:rsid w:val="00FA65C8"/>
    <w:rsid w:val="00FA79EE"/>
    <w:rsid w:val="00FB02BC"/>
    <w:rsid w:val="00FB185C"/>
    <w:rsid w:val="00FB23D1"/>
    <w:rsid w:val="00FB2663"/>
    <w:rsid w:val="00FB28F2"/>
    <w:rsid w:val="00FB2A90"/>
    <w:rsid w:val="00FB4597"/>
    <w:rsid w:val="00FB5154"/>
    <w:rsid w:val="00FB7490"/>
    <w:rsid w:val="00FC221C"/>
    <w:rsid w:val="00FC292D"/>
    <w:rsid w:val="00FC3222"/>
    <w:rsid w:val="00FC328E"/>
    <w:rsid w:val="00FC36E5"/>
    <w:rsid w:val="00FC453C"/>
    <w:rsid w:val="00FC643E"/>
    <w:rsid w:val="00FC6E5C"/>
    <w:rsid w:val="00FC70F3"/>
    <w:rsid w:val="00FD009A"/>
    <w:rsid w:val="00FD0DFA"/>
    <w:rsid w:val="00FD1C3A"/>
    <w:rsid w:val="00FD20F6"/>
    <w:rsid w:val="00FD23E7"/>
    <w:rsid w:val="00FD28E1"/>
    <w:rsid w:val="00FD2E65"/>
    <w:rsid w:val="00FD3C03"/>
    <w:rsid w:val="00FD6173"/>
    <w:rsid w:val="00FD73AF"/>
    <w:rsid w:val="00FD73DF"/>
    <w:rsid w:val="00FD7FF4"/>
    <w:rsid w:val="00FE2373"/>
    <w:rsid w:val="00FE3614"/>
    <w:rsid w:val="00FE3B3C"/>
    <w:rsid w:val="00FE5A9F"/>
    <w:rsid w:val="00FE61DB"/>
    <w:rsid w:val="00FE72DF"/>
    <w:rsid w:val="00FE77E5"/>
    <w:rsid w:val="00FE795F"/>
    <w:rsid w:val="00FE7B93"/>
    <w:rsid w:val="00FF0103"/>
    <w:rsid w:val="00FF0218"/>
    <w:rsid w:val="00FF1660"/>
    <w:rsid w:val="00FF1877"/>
    <w:rsid w:val="00FF1CE2"/>
    <w:rsid w:val="00FF271E"/>
    <w:rsid w:val="00FF27FA"/>
    <w:rsid w:val="00FF3152"/>
    <w:rsid w:val="00FF4613"/>
    <w:rsid w:val="00FF4A84"/>
    <w:rsid w:val="00FF6A4C"/>
    <w:rsid w:val="00FF6E60"/>
    <w:rsid w:val="00FF75B4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D74CE7"/>
  <w15:docId w15:val="{A98DD122-CE08-49FF-BC17-9D3470A9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33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2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FAD0A8-A9B8-4AEF-96A5-4CAE4D716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4708</TotalTime>
  <Pages>4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587</cp:revision>
  <cp:lastPrinted>2019-03-27T02:48:00Z</cp:lastPrinted>
  <dcterms:created xsi:type="dcterms:W3CDTF">2020-08-06T01:57:00Z</dcterms:created>
  <dcterms:modified xsi:type="dcterms:W3CDTF">2022-01-07T06:31:00Z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